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95C6" w14:textId="77777777" w:rsidR="0045445F" w:rsidRPr="00AA60E8" w:rsidRDefault="0045445F" w:rsidP="0063428A">
      <w:pPr>
        <w:spacing w:after="0"/>
        <w:rPr>
          <w:b/>
          <w:sz w:val="18"/>
        </w:rPr>
      </w:pPr>
    </w:p>
    <w:p w14:paraId="16E3B04A" w14:textId="6A38B4B7" w:rsidR="00E14E07" w:rsidRPr="00524F22" w:rsidRDefault="00017B83" w:rsidP="00BF3CDD">
      <w:pPr>
        <w:pBdr>
          <w:bottom w:val="single" w:sz="4" w:space="1" w:color="auto"/>
        </w:pBdr>
        <w:spacing w:after="0"/>
        <w:jc w:val="center"/>
        <w:rPr>
          <w:b/>
          <w:sz w:val="32"/>
        </w:rPr>
      </w:pPr>
      <w:bookmarkStart w:id="0" w:name="_Hlk54696686"/>
      <w:r>
        <w:rPr>
          <w:b/>
          <w:sz w:val="32"/>
        </w:rPr>
        <w:t>R</w:t>
      </w:r>
      <w:r w:rsidR="000B7C4F" w:rsidRPr="00524F22">
        <w:rPr>
          <w:b/>
          <w:sz w:val="32"/>
        </w:rPr>
        <w:t xml:space="preserve">essources pédagogiques pour </w:t>
      </w:r>
      <w:bookmarkEnd w:id="0"/>
      <w:r w:rsidR="00FE47AE">
        <w:rPr>
          <w:b/>
          <w:sz w:val="32"/>
        </w:rPr>
        <w:t>travailler avec les élèves sur les valeurs de la République à la suite de l’attentat du 16 octobre 2020</w:t>
      </w:r>
    </w:p>
    <w:p w14:paraId="3029DBB7" w14:textId="77777777" w:rsidR="00C31CD6" w:rsidRPr="00AA60E8" w:rsidRDefault="00C31CD6" w:rsidP="00775687">
      <w:pPr>
        <w:spacing w:after="0"/>
        <w:jc w:val="both"/>
        <w:rPr>
          <w:b/>
          <w:sz w:val="20"/>
        </w:rPr>
      </w:pPr>
    </w:p>
    <w:p w14:paraId="28A2C9B0" w14:textId="03A558F1" w:rsidR="00AA60E8" w:rsidRPr="00AA60E8" w:rsidRDefault="00AA60E8" w:rsidP="00775687">
      <w:pPr>
        <w:spacing w:after="0"/>
        <w:jc w:val="both"/>
        <w:rPr>
          <w:b/>
          <w:i/>
          <w:sz w:val="24"/>
          <w:szCs w:val="26"/>
        </w:rPr>
      </w:pPr>
      <w:r w:rsidRPr="00AA60E8">
        <w:rPr>
          <w:i/>
        </w:rPr>
        <w:t xml:space="preserve">En plus des ressources ministérielles dédiées à </w:t>
      </w:r>
      <w:r>
        <w:rPr>
          <w:i/>
        </w:rPr>
        <w:t>l’</w:t>
      </w:r>
      <w:r w:rsidRPr="00AA60E8">
        <w:rPr>
          <w:i/>
        </w:rPr>
        <w:t>accomp</w:t>
      </w:r>
      <w:r>
        <w:rPr>
          <w:i/>
        </w:rPr>
        <w:t>agnement</w:t>
      </w:r>
      <w:r w:rsidRPr="00AA60E8">
        <w:rPr>
          <w:i/>
        </w:rPr>
        <w:t xml:space="preserve"> spécifique</w:t>
      </w:r>
      <w:r>
        <w:rPr>
          <w:i/>
        </w:rPr>
        <w:t xml:space="preserve"> de</w:t>
      </w:r>
      <w:r w:rsidRPr="00AA60E8">
        <w:rPr>
          <w:i/>
        </w:rPr>
        <w:t xml:space="preserve"> ce travail, on trouvera dans ces pages un ensemble de conseils et de ressources de référence pour l’aborder et l’inscrire dans la durée</w:t>
      </w:r>
      <w:r>
        <w:rPr>
          <w:i/>
        </w:rPr>
        <w:t xml:space="preserve"> sur les plans éducatifs et pédagogiques. </w:t>
      </w:r>
    </w:p>
    <w:p w14:paraId="5582E794" w14:textId="77777777" w:rsidR="00AA60E8" w:rsidRPr="00AA60E8" w:rsidRDefault="00AA60E8" w:rsidP="00775687">
      <w:pPr>
        <w:spacing w:after="0"/>
        <w:jc w:val="both"/>
        <w:rPr>
          <w:b/>
          <w:sz w:val="20"/>
          <w:szCs w:val="26"/>
        </w:rPr>
      </w:pPr>
    </w:p>
    <w:p w14:paraId="36DC18A2" w14:textId="08202D9F" w:rsidR="00660D54" w:rsidRPr="00C31CD6" w:rsidRDefault="00C31CD6" w:rsidP="00775687">
      <w:pPr>
        <w:spacing w:after="0"/>
        <w:jc w:val="both"/>
        <w:rPr>
          <w:b/>
          <w:sz w:val="26"/>
          <w:szCs w:val="26"/>
        </w:rPr>
      </w:pPr>
      <w:r w:rsidRPr="00C31CD6">
        <w:rPr>
          <w:b/>
          <w:sz w:val="26"/>
          <w:szCs w:val="26"/>
        </w:rPr>
        <w:t>CONSEILS POUR ABORDER LE TEMPS D’HOMMAGE AU PROFESSEUR SAMUEL PATY</w:t>
      </w:r>
    </w:p>
    <w:p w14:paraId="4FEAA5B1" w14:textId="77777777" w:rsidR="00C31CD6" w:rsidRPr="00AA60E8" w:rsidRDefault="00C31CD6" w:rsidP="00C31CD6">
      <w:pPr>
        <w:spacing w:after="0"/>
        <w:jc w:val="both"/>
        <w:rPr>
          <w:sz w:val="12"/>
        </w:rPr>
      </w:pPr>
    </w:p>
    <w:p w14:paraId="62E982B0" w14:textId="3287ACE5" w:rsidR="00775687" w:rsidRDefault="008100F2" w:rsidP="00013B6C">
      <w:pPr>
        <w:spacing w:after="0"/>
        <w:jc w:val="both"/>
      </w:pPr>
      <w:r>
        <w:t>Quelles que soient les modalités d’organisation retenues, i</w:t>
      </w:r>
      <w:r w:rsidR="00013B6C">
        <w:t xml:space="preserve">l est nécessaire </w:t>
      </w:r>
      <w:r w:rsidR="00013B6C" w:rsidRPr="00013B6C">
        <w:rPr>
          <w:b/>
          <w:u w:val="single"/>
        </w:rPr>
        <w:t>d’a</w:t>
      </w:r>
      <w:r w:rsidR="00775687" w:rsidRPr="00013B6C">
        <w:rPr>
          <w:b/>
          <w:u w:val="single"/>
        </w:rPr>
        <w:t>nticipe</w:t>
      </w:r>
      <w:r w:rsidR="002141D4" w:rsidRPr="00013B6C">
        <w:rPr>
          <w:b/>
          <w:u w:val="single"/>
        </w:rPr>
        <w:t>r</w:t>
      </w:r>
      <w:r w:rsidR="00775687" w:rsidRPr="00013B6C">
        <w:rPr>
          <w:b/>
          <w:u w:val="single"/>
        </w:rPr>
        <w:t xml:space="preserve"> </w:t>
      </w:r>
      <w:r w:rsidR="002141D4" w:rsidRPr="00013B6C">
        <w:rPr>
          <w:b/>
          <w:u w:val="single"/>
        </w:rPr>
        <w:t>l’ensemble des</w:t>
      </w:r>
      <w:r w:rsidR="00775687" w:rsidRPr="00013B6C">
        <w:rPr>
          <w:b/>
          <w:u w:val="single"/>
        </w:rPr>
        <w:t xml:space="preserve"> questions posées </w:t>
      </w:r>
      <w:r w:rsidR="002141D4" w:rsidRPr="00013B6C">
        <w:rPr>
          <w:b/>
          <w:u w:val="single"/>
        </w:rPr>
        <w:t xml:space="preserve">par les conseils donnés </w:t>
      </w:r>
      <w:r w:rsidR="00013B6C" w:rsidRPr="00013B6C">
        <w:rPr>
          <w:b/>
          <w:u w:val="single"/>
        </w:rPr>
        <w:t>ci-dessous avec les équipes en amont</w:t>
      </w:r>
      <w:r w:rsidR="00013B6C">
        <w:t xml:space="preserve"> et que les professeurs puissent exprimer leurs difficultés pour mener les échanges avec les élèves. </w:t>
      </w:r>
    </w:p>
    <w:p w14:paraId="03DEAD17" w14:textId="10A30BCC" w:rsidR="002141D4" w:rsidRPr="00013B6C" w:rsidRDefault="002141D4" w:rsidP="00775687">
      <w:pPr>
        <w:spacing w:after="0"/>
        <w:jc w:val="both"/>
        <w:rPr>
          <w:sz w:val="12"/>
        </w:rPr>
      </w:pPr>
    </w:p>
    <w:p w14:paraId="085942C3" w14:textId="77777777" w:rsidR="001026D3" w:rsidRPr="00D10C5F" w:rsidRDefault="001026D3" w:rsidP="001026D3">
      <w:pPr>
        <w:spacing w:after="0"/>
        <w:jc w:val="both"/>
        <w:rPr>
          <w:b/>
          <w:i/>
        </w:rPr>
      </w:pPr>
      <w:r w:rsidRPr="00D10C5F">
        <w:rPr>
          <w:b/>
          <w:i/>
        </w:rPr>
        <w:t>Lors des temps consacrés au travail pédagogique sur les valeurs de la République</w:t>
      </w:r>
    </w:p>
    <w:p w14:paraId="3A7E529C" w14:textId="1AB28716" w:rsidR="001026D3" w:rsidRDefault="001F510F" w:rsidP="001026D3">
      <w:pPr>
        <w:pStyle w:val="Paragraphedeliste"/>
        <w:numPr>
          <w:ilvl w:val="0"/>
          <w:numId w:val="20"/>
        </w:numPr>
        <w:spacing w:after="0"/>
        <w:jc w:val="both"/>
      </w:pPr>
      <w:r w:rsidRPr="00775687">
        <w:t>Prendre le temps d’accueillir les élèves pour les rassurer</w:t>
      </w:r>
      <w:r w:rsidR="00013B6C" w:rsidRPr="00013B6C">
        <w:t xml:space="preserve"> </w:t>
      </w:r>
      <w:r w:rsidR="00013B6C">
        <w:t>dans un contexte particulièrement anxiogène</w:t>
      </w:r>
      <w:r w:rsidR="004D3E6A">
        <w:t xml:space="preserve"> actuellement</w:t>
      </w:r>
      <w:r w:rsidR="001026D3">
        <w:t>.</w:t>
      </w:r>
    </w:p>
    <w:p w14:paraId="01DCFDFF" w14:textId="318B4CD3" w:rsidR="00013B6C" w:rsidRPr="00775687" w:rsidRDefault="00013B6C" w:rsidP="00013B6C">
      <w:pPr>
        <w:pStyle w:val="Paragraphedeliste"/>
        <w:numPr>
          <w:ilvl w:val="0"/>
          <w:numId w:val="20"/>
        </w:numPr>
        <w:spacing w:after="0"/>
        <w:jc w:val="both"/>
      </w:pPr>
      <w:r w:rsidRPr="00775687">
        <w:t xml:space="preserve">Tenir compte des possibles questions ou angoisses </w:t>
      </w:r>
      <w:r w:rsidR="004D3E6A">
        <w:t>posées par</w:t>
      </w:r>
      <w:r w:rsidRPr="00775687">
        <w:t xml:space="preserve"> la problématique sanitaire</w:t>
      </w:r>
      <w:r>
        <w:t>.</w:t>
      </w:r>
    </w:p>
    <w:p w14:paraId="3CD8A69D" w14:textId="18925600" w:rsidR="00775687" w:rsidRPr="00775687" w:rsidRDefault="001026D3" w:rsidP="001026D3">
      <w:pPr>
        <w:pStyle w:val="Paragraphedeliste"/>
        <w:numPr>
          <w:ilvl w:val="0"/>
          <w:numId w:val="20"/>
        </w:numPr>
        <w:spacing w:after="0"/>
        <w:jc w:val="both"/>
      </w:pPr>
      <w:r>
        <w:t>E</w:t>
      </w:r>
      <w:r w:rsidR="001F510F" w:rsidRPr="00775687">
        <w:t xml:space="preserve">xpliquer l’intérêt de </w:t>
      </w:r>
      <w:r>
        <w:t xml:space="preserve">ce temps de travail en soulignant qu’il est </w:t>
      </w:r>
      <w:r w:rsidR="00C31CD6">
        <w:t>destiné à apaiser</w:t>
      </w:r>
      <w:r w:rsidR="00013B6C">
        <w:t>.</w:t>
      </w:r>
      <w:r w:rsidR="001F510F" w:rsidRPr="00775687">
        <w:t xml:space="preserve"> </w:t>
      </w:r>
    </w:p>
    <w:p w14:paraId="03D2ABA7" w14:textId="1373AC14" w:rsidR="001F510F" w:rsidRPr="00775687" w:rsidRDefault="00775687" w:rsidP="002141D4">
      <w:pPr>
        <w:pStyle w:val="Paragraphedeliste"/>
        <w:numPr>
          <w:ilvl w:val="0"/>
          <w:numId w:val="20"/>
        </w:numPr>
        <w:spacing w:after="0"/>
        <w:jc w:val="both"/>
      </w:pPr>
      <w:r w:rsidRPr="00775687">
        <w:t>Prendre le temps d</w:t>
      </w:r>
      <w:r w:rsidR="000E1443">
        <w:t xml:space="preserve">’expliquer aux </w:t>
      </w:r>
      <w:r w:rsidRPr="00775687">
        <w:t>élèves l</w:t>
      </w:r>
      <w:r w:rsidR="00013B6C">
        <w:t xml:space="preserve">’intérêt du temps de recueillement </w:t>
      </w:r>
      <w:r w:rsidR="000E1443">
        <w:t>que constitue</w:t>
      </w:r>
      <w:r w:rsidR="00013B6C">
        <w:t xml:space="preserve"> la minute de silence</w:t>
      </w:r>
      <w:r w:rsidR="000E1443">
        <w:t xml:space="preserve"> prévue</w:t>
      </w:r>
      <w:r w:rsidRPr="00775687">
        <w:t xml:space="preserve">, </w:t>
      </w:r>
      <w:r w:rsidR="00013B6C">
        <w:t xml:space="preserve">sur </w:t>
      </w:r>
      <w:r w:rsidRPr="00775687">
        <w:t>son déroulement</w:t>
      </w:r>
      <w:r w:rsidR="00013B6C">
        <w:t xml:space="preserve"> concret</w:t>
      </w:r>
      <w:r w:rsidRPr="00775687">
        <w:t>, son sens.</w:t>
      </w:r>
    </w:p>
    <w:p w14:paraId="4A800CF6" w14:textId="712A7242" w:rsidR="001F510F" w:rsidRPr="00775687" w:rsidRDefault="001F510F" w:rsidP="002141D4">
      <w:pPr>
        <w:pStyle w:val="Paragraphedeliste"/>
        <w:numPr>
          <w:ilvl w:val="0"/>
          <w:numId w:val="20"/>
        </w:numPr>
        <w:spacing w:after="0"/>
        <w:jc w:val="both"/>
      </w:pPr>
      <w:r w:rsidRPr="00775687">
        <w:t>Revenir brièvement sur les évènements, et répondre à certaines questions mais uniquement dans la limite des faits</w:t>
      </w:r>
      <w:r w:rsidR="000E1443">
        <w:t xml:space="preserve"> (cf. ci-après « </w:t>
      </w:r>
      <w:r w:rsidR="000E1443" w:rsidRPr="000E1443">
        <w:rPr>
          <w:i/>
        </w:rPr>
        <w:t>Aborder un évènement collectif violent avec les élèves</w:t>
      </w:r>
      <w:r w:rsidR="000E1443">
        <w:t> »).</w:t>
      </w:r>
      <w:r w:rsidRPr="00775687">
        <w:t xml:space="preserve"> </w:t>
      </w:r>
    </w:p>
    <w:p w14:paraId="40D8953D" w14:textId="1EA8907C" w:rsidR="00DC7510" w:rsidRPr="00775687" w:rsidRDefault="001F510F" w:rsidP="002141D4">
      <w:pPr>
        <w:pStyle w:val="Paragraphedeliste"/>
        <w:numPr>
          <w:ilvl w:val="0"/>
          <w:numId w:val="20"/>
        </w:numPr>
        <w:spacing w:after="0"/>
        <w:jc w:val="both"/>
      </w:pPr>
      <w:r w:rsidRPr="00775687">
        <w:t>L’installation d’un débat sur les faits n’est</w:t>
      </w:r>
      <w:r w:rsidR="002141D4">
        <w:t>,</w:t>
      </w:r>
      <w:r w:rsidR="00775687" w:rsidRPr="00775687">
        <w:t xml:space="preserve"> de </w:t>
      </w:r>
      <w:r w:rsidR="002141D4" w:rsidRPr="00775687">
        <w:t>ce fait</w:t>
      </w:r>
      <w:r w:rsidR="002141D4">
        <w:t>,</w:t>
      </w:r>
      <w:r w:rsidR="002141D4" w:rsidRPr="00775687">
        <w:t xml:space="preserve"> ni</w:t>
      </w:r>
      <w:r w:rsidRPr="00775687">
        <w:t xml:space="preserve"> possible, ni souhaitable. Il faut veiller à </w:t>
      </w:r>
      <w:r w:rsidR="00775687" w:rsidRPr="00775687">
        <w:t>ne pas le laisser s’installer</w:t>
      </w:r>
      <w:r w:rsidR="000E1443">
        <w:t> : u</w:t>
      </w:r>
      <w:r w:rsidR="00CC1C80" w:rsidRPr="00775687">
        <w:t>ne enquête est en cours et il convient de rester factuel</w:t>
      </w:r>
      <w:r w:rsidR="00CC1C80">
        <w:t>.</w:t>
      </w:r>
    </w:p>
    <w:p w14:paraId="3991057B" w14:textId="77777777" w:rsidR="00775687" w:rsidRPr="00775687" w:rsidRDefault="001F510F" w:rsidP="002141D4">
      <w:pPr>
        <w:pStyle w:val="Paragraphedeliste"/>
        <w:numPr>
          <w:ilvl w:val="0"/>
          <w:numId w:val="20"/>
        </w:numPr>
        <w:spacing w:after="0"/>
        <w:jc w:val="both"/>
      </w:pPr>
      <w:r w:rsidRPr="00775687">
        <w:t xml:space="preserve">Eviter les mots ou expressions anxiogènes ou sujettes à mauvaise interprétation : </w:t>
      </w:r>
      <w:r w:rsidR="00775687" w:rsidRPr="00775687">
        <w:t>« </w:t>
      </w:r>
      <w:r w:rsidRPr="00775687">
        <w:t>état d’urgence</w:t>
      </w:r>
      <w:r w:rsidR="00775687" w:rsidRPr="00775687">
        <w:t> »</w:t>
      </w:r>
      <w:r w:rsidRPr="00775687">
        <w:t>, « situation de guerre</w:t>
      </w:r>
      <w:r w:rsidR="00775687" w:rsidRPr="00775687">
        <w:t> » etc.</w:t>
      </w:r>
      <w:r w:rsidRPr="00775687">
        <w:t xml:space="preserve"> </w:t>
      </w:r>
    </w:p>
    <w:p w14:paraId="7934D7BE" w14:textId="3693AF68" w:rsidR="00775687" w:rsidRPr="00775687" w:rsidRDefault="001F510F" w:rsidP="002141D4">
      <w:pPr>
        <w:pStyle w:val="Paragraphedeliste"/>
        <w:numPr>
          <w:ilvl w:val="0"/>
          <w:numId w:val="20"/>
        </w:numPr>
        <w:spacing w:after="0"/>
        <w:jc w:val="both"/>
      </w:pPr>
      <w:r w:rsidRPr="00775687">
        <w:t>En cas de questions pointues ou « dérangeantes », les prendre en note et indiquer qu</w:t>
      </w:r>
      <w:r w:rsidR="00775687" w:rsidRPr="00775687">
        <w:t>’il sera</w:t>
      </w:r>
      <w:r w:rsidRPr="00775687">
        <w:t xml:space="preserve"> </w:t>
      </w:r>
      <w:r w:rsidR="00775687" w:rsidRPr="00775687">
        <w:t>apporté</w:t>
      </w:r>
      <w:r w:rsidRPr="00775687">
        <w:t xml:space="preserve"> une réponse plus tard, le temps de s’informer ou de prendre du recul. </w:t>
      </w:r>
    </w:p>
    <w:p w14:paraId="52CC889A" w14:textId="60C96031" w:rsidR="00775687" w:rsidRDefault="001F510F" w:rsidP="002141D4">
      <w:pPr>
        <w:pStyle w:val="Paragraphedeliste"/>
        <w:numPr>
          <w:ilvl w:val="0"/>
          <w:numId w:val="20"/>
        </w:numPr>
        <w:spacing w:after="0"/>
        <w:jc w:val="both"/>
      </w:pPr>
      <w:r w:rsidRPr="00775687">
        <w:t>En cas de « malaise » ou d’inquiétude excessive d’un élève, le diriger vers l’infirmerie.</w:t>
      </w:r>
    </w:p>
    <w:p w14:paraId="287C33A9" w14:textId="5F9E58B9" w:rsidR="00775687" w:rsidRPr="00775687" w:rsidRDefault="00775687" w:rsidP="002141D4">
      <w:pPr>
        <w:pStyle w:val="Paragraphedeliste"/>
        <w:numPr>
          <w:ilvl w:val="0"/>
          <w:numId w:val="20"/>
        </w:numPr>
        <w:spacing w:after="0"/>
        <w:jc w:val="both"/>
      </w:pPr>
      <w:r>
        <w:t>En cas de provocation d’un élève qui reste isolée et n’impacte pas la gestion de la séquence, faire un rapport d’incident</w:t>
      </w:r>
      <w:r w:rsidR="00F34CE3">
        <w:t>.</w:t>
      </w:r>
    </w:p>
    <w:p w14:paraId="137BC1B4" w14:textId="04CB7329" w:rsidR="00775687" w:rsidRDefault="001F510F" w:rsidP="002141D4">
      <w:pPr>
        <w:pStyle w:val="Paragraphedeliste"/>
        <w:numPr>
          <w:ilvl w:val="0"/>
          <w:numId w:val="20"/>
        </w:numPr>
        <w:spacing w:after="0"/>
        <w:jc w:val="both"/>
      </w:pPr>
      <w:r w:rsidRPr="00775687">
        <w:t xml:space="preserve">En cas de débordement </w:t>
      </w:r>
      <w:r w:rsidR="00775687">
        <w:t xml:space="preserve">incontrôlable </w:t>
      </w:r>
      <w:r w:rsidR="00AA60E8">
        <w:t>de la part d’un élève</w:t>
      </w:r>
      <w:r w:rsidR="00AA60E8" w:rsidRPr="00775687">
        <w:t xml:space="preserve"> </w:t>
      </w:r>
      <w:r w:rsidRPr="00775687">
        <w:t>(agressivité, propos outranciers</w:t>
      </w:r>
      <w:r w:rsidR="00F34CE3">
        <w:t xml:space="preserve"> etc.</w:t>
      </w:r>
      <w:r w:rsidRPr="00775687">
        <w:t xml:space="preserve">), demander </w:t>
      </w:r>
      <w:r w:rsidR="00775687">
        <w:t xml:space="preserve">en revanche </w:t>
      </w:r>
      <w:r w:rsidRPr="00775687">
        <w:t>immédiatement un membre de la vie scolaire pour l’extraire du groupe classe</w:t>
      </w:r>
      <w:r w:rsidR="00775687" w:rsidRPr="00775687">
        <w:t xml:space="preserve"> puis </w:t>
      </w:r>
      <w:r w:rsidRPr="00775687">
        <w:t>faire un rapport d’incident circonstancié</w:t>
      </w:r>
      <w:r w:rsidR="00775687">
        <w:t xml:space="preserve">. Les modalités de prise en charge de ces situations doivent être organisées et connues en amont. </w:t>
      </w:r>
    </w:p>
    <w:p w14:paraId="283231D4" w14:textId="3D8DC922" w:rsidR="00775687" w:rsidRDefault="00775687" w:rsidP="002141D4">
      <w:pPr>
        <w:pStyle w:val="Paragraphedeliste"/>
        <w:numPr>
          <w:ilvl w:val="0"/>
          <w:numId w:val="20"/>
        </w:numPr>
        <w:spacing w:after="0"/>
        <w:jc w:val="both"/>
      </w:pPr>
      <w:r>
        <w:t xml:space="preserve">Favoriser, si cela est possible, une </w:t>
      </w:r>
      <w:proofErr w:type="spellStart"/>
      <w:r>
        <w:t>co</w:t>
      </w:r>
      <w:proofErr w:type="spellEnd"/>
      <w:r>
        <w:t>-intervention avec un autre personnel dès lors qu’un professeur ne se sentirait pas à l’aise pour aborder ce temps pédagogique.</w:t>
      </w:r>
    </w:p>
    <w:p w14:paraId="0369F6BF" w14:textId="132BA540" w:rsidR="002141D4" w:rsidRPr="00AB29DA" w:rsidRDefault="002141D4" w:rsidP="00775687">
      <w:pPr>
        <w:spacing w:after="0"/>
        <w:jc w:val="both"/>
        <w:rPr>
          <w:sz w:val="18"/>
        </w:rPr>
      </w:pPr>
    </w:p>
    <w:p w14:paraId="0C6F5402" w14:textId="295A7EC1" w:rsidR="002141D4" w:rsidRPr="00D10C5F" w:rsidRDefault="002141D4" w:rsidP="00775687">
      <w:pPr>
        <w:spacing w:after="0"/>
        <w:jc w:val="both"/>
        <w:rPr>
          <w:b/>
          <w:i/>
        </w:rPr>
      </w:pPr>
      <w:r w:rsidRPr="00D10C5F">
        <w:rPr>
          <w:b/>
          <w:i/>
        </w:rPr>
        <w:t>Pendant la minute de silence</w:t>
      </w:r>
    </w:p>
    <w:p w14:paraId="6E711CFD" w14:textId="653566E6" w:rsidR="002141D4" w:rsidRPr="002141D4" w:rsidRDefault="002141D4" w:rsidP="002141D4">
      <w:pPr>
        <w:pStyle w:val="Paragraphedeliste"/>
        <w:numPr>
          <w:ilvl w:val="0"/>
          <w:numId w:val="21"/>
        </w:numPr>
        <w:spacing w:after="0"/>
        <w:jc w:val="both"/>
      </w:pPr>
      <w:r w:rsidRPr="002141D4">
        <w:t>Respecter les gestes barrière</w:t>
      </w:r>
      <w:r w:rsidR="00013B6C">
        <w:t>.</w:t>
      </w:r>
    </w:p>
    <w:p w14:paraId="0FBD68E4" w14:textId="4CB96683" w:rsidR="002141D4" w:rsidRPr="002141D4" w:rsidRDefault="002141D4" w:rsidP="002141D4">
      <w:pPr>
        <w:pStyle w:val="Paragraphedeliste"/>
        <w:numPr>
          <w:ilvl w:val="0"/>
          <w:numId w:val="21"/>
        </w:numPr>
        <w:spacing w:after="0"/>
        <w:jc w:val="both"/>
      </w:pPr>
      <w:r w:rsidRPr="002141D4">
        <w:t>Se contenter de lire sans le commenter le texte prévu</w:t>
      </w:r>
      <w:r w:rsidR="00013B6C">
        <w:t>.</w:t>
      </w:r>
    </w:p>
    <w:p w14:paraId="10CB0FA0" w14:textId="7F9E8B13" w:rsidR="002141D4" w:rsidRPr="002141D4" w:rsidRDefault="002141D4" w:rsidP="002141D4">
      <w:pPr>
        <w:pStyle w:val="Paragraphedeliste"/>
        <w:numPr>
          <w:ilvl w:val="0"/>
          <w:numId w:val="21"/>
        </w:numPr>
        <w:spacing w:after="0"/>
        <w:jc w:val="both"/>
      </w:pPr>
      <w:r w:rsidRPr="002141D4">
        <w:t>Pas de prise de parole des personnalités extérieures éventuellement présentes</w:t>
      </w:r>
      <w:r w:rsidR="00013B6C">
        <w:t>.</w:t>
      </w:r>
    </w:p>
    <w:p w14:paraId="23F5D441" w14:textId="004A4FCB" w:rsidR="002141D4" w:rsidRPr="002141D4" w:rsidRDefault="002141D4" w:rsidP="002141D4">
      <w:pPr>
        <w:pStyle w:val="Paragraphedeliste"/>
        <w:numPr>
          <w:ilvl w:val="0"/>
          <w:numId w:val="21"/>
        </w:numPr>
        <w:spacing w:after="0"/>
        <w:jc w:val="both"/>
      </w:pPr>
      <w:r w:rsidRPr="002141D4">
        <w:t>Répartir les adultes parmi les enfants ou les adolescents</w:t>
      </w:r>
      <w:r w:rsidR="00013B6C">
        <w:t>.</w:t>
      </w:r>
    </w:p>
    <w:p w14:paraId="00CDA6E7" w14:textId="77777777" w:rsidR="00AA60E8" w:rsidRDefault="002141D4" w:rsidP="00842417">
      <w:pPr>
        <w:pStyle w:val="Paragraphedeliste"/>
        <w:numPr>
          <w:ilvl w:val="0"/>
          <w:numId w:val="21"/>
        </w:numPr>
        <w:spacing w:after="0"/>
        <w:jc w:val="both"/>
      </w:pPr>
      <w:r w:rsidRPr="002141D4">
        <w:t>Veiller autant que faire se peut à identifier les élèves qui se révèleraient perturbateurs</w:t>
      </w:r>
      <w:r w:rsidR="00013B6C">
        <w:t>.</w:t>
      </w:r>
    </w:p>
    <w:p w14:paraId="64B0E801" w14:textId="13CAB8B2" w:rsidR="00DC7510" w:rsidRPr="00AA60E8" w:rsidRDefault="00AA60E8" w:rsidP="00842417">
      <w:pPr>
        <w:pStyle w:val="Paragraphedeliste"/>
        <w:numPr>
          <w:ilvl w:val="0"/>
          <w:numId w:val="21"/>
        </w:numPr>
        <w:spacing w:after="0"/>
        <w:jc w:val="both"/>
      </w:pPr>
      <w:r>
        <w:t>S</w:t>
      </w:r>
      <w:r w:rsidR="00FB14B0" w:rsidRPr="00AA60E8">
        <w:rPr>
          <w:u w:val="single"/>
        </w:rPr>
        <w:t>ignaler</w:t>
      </w:r>
      <w:r w:rsidR="00842417" w:rsidRPr="00AA60E8">
        <w:rPr>
          <w:u w:val="single"/>
        </w:rPr>
        <w:t xml:space="preserve"> le plus rapidement possible</w:t>
      </w:r>
      <w:r w:rsidR="00AB29DA" w:rsidRPr="00AA60E8">
        <w:rPr>
          <w:u w:val="single"/>
        </w:rPr>
        <w:t xml:space="preserve"> </w:t>
      </w:r>
      <w:r>
        <w:rPr>
          <w:u w:val="single"/>
        </w:rPr>
        <w:t>aux</w:t>
      </w:r>
      <w:r w:rsidR="00AB29DA" w:rsidRPr="00AA60E8">
        <w:rPr>
          <w:u w:val="single"/>
        </w:rPr>
        <w:t xml:space="preserve"> directions</w:t>
      </w:r>
      <w:r w:rsidR="00FB14B0" w:rsidRPr="00AA60E8">
        <w:rPr>
          <w:u w:val="single"/>
        </w:rPr>
        <w:t xml:space="preserve"> les éventuels incidents</w:t>
      </w:r>
      <w:r w:rsidR="00FB14B0" w:rsidRPr="00AA60E8">
        <w:t xml:space="preserve"> qui </w:t>
      </w:r>
      <w:r w:rsidR="00A0417B" w:rsidRPr="00AA60E8">
        <w:t>pourront se produire</w:t>
      </w:r>
      <w:r w:rsidR="00FB14B0" w:rsidRPr="00AA60E8">
        <w:t xml:space="preserve"> pendant l</w:t>
      </w:r>
      <w:r w:rsidR="00D10C5F" w:rsidRPr="00AA60E8">
        <w:t>es temps de travail</w:t>
      </w:r>
      <w:r w:rsidR="00FB14B0" w:rsidRPr="00AA60E8">
        <w:t xml:space="preserve"> pédagogique</w:t>
      </w:r>
      <w:r w:rsidR="00D10C5F" w:rsidRPr="00AA60E8">
        <w:t>s</w:t>
      </w:r>
      <w:r w:rsidR="00FB14B0" w:rsidRPr="00AA60E8">
        <w:t xml:space="preserve"> et</w:t>
      </w:r>
      <w:r w:rsidR="00301DEF" w:rsidRPr="00AA60E8">
        <w:t>/ou</w:t>
      </w:r>
      <w:r w:rsidR="00FB14B0" w:rsidRPr="00AA60E8">
        <w:t xml:space="preserve"> pendant la minute de silence.</w:t>
      </w:r>
    </w:p>
    <w:p w14:paraId="4FE9E8FC" w14:textId="77777777" w:rsidR="00AA60E8" w:rsidRDefault="00AA60E8" w:rsidP="00524F22">
      <w:pPr>
        <w:jc w:val="both"/>
        <w:rPr>
          <w:b/>
          <w:sz w:val="28"/>
        </w:rPr>
      </w:pPr>
      <w:bookmarkStart w:id="1" w:name="_Hlk54875652"/>
      <w:bookmarkStart w:id="2" w:name="_GoBack"/>
      <w:bookmarkEnd w:id="2"/>
    </w:p>
    <w:p w14:paraId="5B9B76AA" w14:textId="631C4E04" w:rsidR="00EC4186" w:rsidRPr="00524F22" w:rsidRDefault="00383361" w:rsidP="00524F22">
      <w:pPr>
        <w:jc w:val="both"/>
        <w:rPr>
          <w:b/>
          <w:sz w:val="28"/>
        </w:rPr>
      </w:pPr>
      <w:r w:rsidRPr="00524F22">
        <w:rPr>
          <w:b/>
          <w:sz w:val="28"/>
        </w:rPr>
        <w:t>ABORDER UN EVENEMENT COLLECTIF VIOLENT AVEC LES ELEVES</w:t>
      </w:r>
      <w:bookmarkEnd w:id="1"/>
    </w:p>
    <w:p w14:paraId="31DF7671" w14:textId="77777777" w:rsidR="00A0417B" w:rsidRPr="00A0417B" w:rsidRDefault="00A0417B" w:rsidP="00524F22">
      <w:pPr>
        <w:jc w:val="both"/>
        <w:rPr>
          <w:b/>
          <w:sz w:val="12"/>
        </w:rPr>
      </w:pPr>
    </w:p>
    <w:p w14:paraId="76242F32" w14:textId="4708A645" w:rsidR="00DE575D" w:rsidRPr="00524F22" w:rsidRDefault="00DE575D" w:rsidP="00524F22">
      <w:pPr>
        <w:jc w:val="both"/>
        <w:rPr>
          <w:b/>
        </w:rPr>
      </w:pPr>
      <w:r w:rsidRPr="00524F22">
        <w:rPr>
          <w:b/>
        </w:rPr>
        <w:t>Quelques principes généraux :</w:t>
      </w:r>
    </w:p>
    <w:p w14:paraId="65339064" w14:textId="77777777" w:rsidR="00DE575D" w:rsidRDefault="00DE575D" w:rsidP="00B93464">
      <w:pPr>
        <w:pStyle w:val="Paragraphedeliste"/>
        <w:numPr>
          <w:ilvl w:val="0"/>
          <w:numId w:val="4"/>
        </w:numPr>
        <w:spacing w:after="0"/>
        <w:jc w:val="both"/>
      </w:pPr>
      <w:r>
        <w:t xml:space="preserve">Moduler son attitude pédagogique selon l'âge des </w:t>
      </w:r>
      <w:r w:rsidR="00307F4B">
        <w:t>élèves.</w:t>
      </w:r>
    </w:p>
    <w:p w14:paraId="063736A8" w14:textId="77777777" w:rsidR="00524F22" w:rsidRDefault="00DE575D" w:rsidP="00B93464">
      <w:pPr>
        <w:pStyle w:val="Paragraphedeliste"/>
        <w:numPr>
          <w:ilvl w:val="0"/>
          <w:numId w:val="4"/>
        </w:numPr>
        <w:spacing w:after="0"/>
        <w:jc w:val="both"/>
      </w:pPr>
      <w:r>
        <w:t>Accueillir l'expression de l'émotion des élèves, sans sous-estimer, y compris chez les très jeunes enfants, leur capacité à saisir la gravité des situations</w:t>
      </w:r>
      <w:r w:rsidR="00524F22">
        <w:t>, et en respectant la sensibilité des élèves (le sentiment de peur, d'incompréhension, d'injustice, de révolte...)</w:t>
      </w:r>
      <w:r w:rsidR="00850654">
        <w:t>.</w:t>
      </w:r>
    </w:p>
    <w:p w14:paraId="0F3874D8" w14:textId="312431D1" w:rsidR="00DE575D" w:rsidRDefault="00DE575D" w:rsidP="00B93464">
      <w:pPr>
        <w:pStyle w:val="Paragraphedeliste"/>
        <w:numPr>
          <w:ilvl w:val="0"/>
          <w:numId w:val="4"/>
        </w:numPr>
        <w:spacing w:after="0"/>
        <w:jc w:val="both"/>
      </w:pPr>
      <w:r>
        <w:t>Rassurer les élèves : l'éc</w:t>
      </w:r>
      <w:r w:rsidR="00A92F8F">
        <w:t>ole est un espace protégé, l'évé</w:t>
      </w:r>
      <w:r>
        <w:t xml:space="preserve">nement s'est déroulé dans un lieu </w:t>
      </w:r>
      <w:r w:rsidR="00A94EF6">
        <w:t xml:space="preserve">précis </w:t>
      </w:r>
      <w:r>
        <w:t xml:space="preserve">et </w:t>
      </w:r>
      <w:r w:rsidR="00A94EF6">
        <w:t xml:space="preserve">dans </w:t>
      </w:r>
      <w:r w:rsidR="006D7326">
        <w:t>un temps circonscrit</w:t>
      </w:r>
      <w:r>
        <w:t xml:space="preserve">, même si les médias </w:t>
      </w:r>
      <w:r w:rsidR="00524F22">
        <w:t>en parlent beaucoup.</w:t>
      </w:r>
    </w:p>
    <w:p w14:paraId="03E74396" w14:textId="77777777" w:rsidR="00524F22" w:rsidRDefault="00524F22" w:rsidP="00B93464">
      <w:pPr>
        <w:pStyle w:val="Paragraphedeliste"/>
        <w:numPr>
          <w:ilvl w:val="0"/>
          <w:numId w:val="4"/>
        </w:numPr>
        <w:spacing w:after="0"/>
        <w:jc w:val="both"/>
      </w:pPr>
      <w:r>
        <w:t>Être</w:t>
      </w:r>
      <w:r w:rsidR="00DE575D">
        <w:t xml:space="preserve"> attentif au niveau de connaissance que les élèves ont de l'évènement : certains élèves peuvent n'en avoir aucune connaissance</w:t>
      </w:r>
      <w:r>
        <w:t xml:space="preserve">, </w:t>
      </w:r>
      <w:r w:rsidR="00DE575D">
        <w:t>d'autres ne disposer que d'éléments partiels</w:t>
      </w:r>
      <w:r>
        <w:t xml:space="preserve"> ou</w:t>
      </w:r>
      <w:r w:rsidR="00DE575D">
        <w:t xml:space="preserve"> erronés, provenant de sources variées. </w:t>
      </w:r>
    </w:p>
    <w:p w14:paraId="5A187F0C" w14:textId="77777777" w:rsidR="00DE575D" w:rsidRDefault="00524F22" w:rsidP="00B93464">
      <w:pPr>
        <w:pStyle w:val="Paragraphedeliste"/>
        <w:numPr>
          <w:ilvl w:val="0"/>
          <w:numId w:val="4"/>
        </w:numPr>
        <w:spacing w:after="0"/>
        <w:jc w:val="both"/>
      </w:pPr>
      <w:r>
        <w:t>A</w:t>
      </w:r>
      <w:r w:rsidR="00DE575D">
        <w:t>ider à clarifier les termes entendus et répétés, pour que les enfants ne restent pas enfermés dans un présent dominé par la peur</w:t>
      </w:r>
      <w:r>
        <w:t>.</w:t>
      </w:r>
    </w:p>
    <w:p w14:paraId="78CED9FB" w14:textId="77777777" w:rsidR="00DE575D" w:rsidRDefault="00DE575D" w:rsidP="00B93464">
      <w:pPr>
        <w:pStyle w:val="Paragraphedeliste"/>
        <w:numPr>
          <w:ilvl w:val="0"/>
          <w:numId w:val="4"/>
        </w:numPr>
        <w:spacing w:after="0"/>
        <w:jc w:val="both"/>
      </w:pPr>
      <w:r>
        <w:t>Respecter l'émotion de la communauté éducative</w:t>
      </w:r>
      <w:r w:rsidR="00524F22">
        <w:t>.</w:t>
      </w:r>
    </w:p>
    <w:p w14:paraId="328D5E3B" w14:textId="0329437B" w:rsidR="00DE575D" w:rsidRDefault="00524F22" w:rsidP="00B93464">
      <w:pPr>
        <w:pStyle w:val="Paragraphedeliste"/>
        <w:numPr>
          <w:ilvl w:val="0"/>
          <w:numId w:val="4"/>
        </w:numPr>
        <w:spacing w:after="0"/>
        <w:jc w:val="both"/>
      </w:pPr>
      <w:r>
        <w:t>Sur le plus long terme, c</w:t>
      </w:r>
      <w:r w:rsidR="00DE575D">
        <w:t>onstruire une réflexion problématisée, par-delà le seul év</w:t>
      </w:r>
      <w:r w:rsidR="00A92F8F">
        <w:t>é</w:t>
      </w:r>
      <w:r w:rsidR="00DE575D">
        <w:t xml:space="preserve">nement, qui s'inscrive dans le cadre des programmes d'enseignement </w:t>
      </w:r>
      <w:r>
        <w:t xml:space="preserve">et </w:t>
      </w:r>
      <w:r w:rsidR="00DE575D">
        <w:t>en prenant appui sur tous les acteurs de la communauté éducative.</w:t>
      </w:r>
    </w:p>
    <w:p w14:paraId="7464D493" w14:textId="77777777" w:rsidR="00DE575D" w:rsidRDefault="00DE575D" w:rsidP="00B93464">
      <w:pPr>
        <w:pStyle w:val="Paragraphedeliste"/>
        <w:numPr>
          <w:ilvl w:val="0"/>
          <w:numId w:val="4"/>
        </w:numPr>
        <w:spacing w:after="0"/>
        <w:jc w:val="both"/>
      </w:pPr>
      <w:r w:rsidRPr="006D7326">
        <w:rPr>
          <w:b/>
        </w:rPr>
        <w:t>Informer les responsables légaux</w:t>
      </w:r>
      <w:r>
        <w:t xml:space="preserve">, </w:t>
      </w:r>
      <w:r w:rsidR="00524F22">
        <w:t xml:space="preserve">surtout </w:t>
      </w:r>
      <w:r>
        <w:t>pour les élèves les plus jeunes, des actions pédagogiques entreprises</w:t>
      </w:r>
      <w:r w:rsidR="00524F22">
        <w:t>.</w:t>
      </w:r>
    </w:p>
    <w:p w14:paraId="5B3BEEC2" w14:textId="77777777" w:rsidR="00524F22" w:rsidRDefault="00524F22" w:rsidP="00524F22">
      <w:pPr>
        <w:spacing w:after="0"/>
        <w:jc w:val="both"/>
      </w:pPr>
    </w:p>
    <w:p w14:paraId="25435CEC" w14:textId="389FC175" w:rsidR="00B93464" w:rsidRDefault="000B7C4F" w:rsidP="00524F22">
      <w:pPr>
        <w:jc w:val="both"/>
      </w:pPr>
      <w:r w:rsidRPr="00524F22">
        <w:rPr>
          <w:b/>
        </w:rPr>
        <w:t>La délégation ministérielle en charge de la prévention et de la lutte contre les violences en milieu scolaire</w:t>
      </w:r>
      <w:r w:rsidRPr="000B7C4F">
        <w:t xml:space="preserve"> a rédigé </w:t>
      </w:r>
      <w:hyperlink r:id="rId9" w:history="1">
        <w:r w:rsidRPr="000B7C4F">
          <w:rPr>
            <w:rStyle w:val="Lienhypertexte"/>
          </w:rPr>
          <w:t>une mise au point</w:t>
        </w:r>
      </w:hyperlink>
      <w:r w:rsidRPr="000B7C4F">
        <w:t xml:space="preserve"> destinée à </w:t>
      </w:r>
      <w:r>
        <w:t>anticiper la médiatisation d’un événement collectif violent avec les élèves.</w:t>
      </w:r>
    </w:p>
    <w:p w14:paraId="63CD6843" w14:textId="77777777" w:rsidR="00C472A3" w:rsidRPr="00C472A3" w:rsidRDefault="00C472A3" w:rsidP="00524F22">
      <w:pPr>
        <w:jc w:val="both"/>
        <w:rPr>
          <w:sz w:val="16"/>
        </w:rPr>
      </w:pPr>
    </w:p>
    <w:p w14:paraId="24509869" w14:textId="77777777" w:rsidR="001D7207" w:rsidRDefault="0030417A" w:rsidP="00524F22">
      <w:pPr>
        <w:jc w:val="both"/>
      </w:pPr>
      <w:r w:rsidRPr="00524F22">
        <w:rPr>
          <w:b/>
        </w:rPr>
        <w:t>Pour répondre aux besoins qui pourraient s'exprimer au sein des écoles et des établissements</w:t>
      </w:r>
      <w:r>
        <w:t xml:space="preserve">, le site </w:t>
      </w:r>
      <w:r w:rsidRPr="0030417A">
        <w:rPr>
          <w:i/>
        </w:rPr>
        <w:t>Eduscol</w:t>
      </w:r>
      <w:r>
        <w:t xml:space="preserve"> présente une page intitulée </w:t>
      </w:r>
      <w:hyperlink r:id="rId10" w:history="1">
        <w:r w:rsidRPr="0030417A">
          <w:rPr>
            <w:rStyle w:val="Lienhypertexte"/>
          </w:rPr>
          <w:t>Savoir accueillir la parole des élèves après un attentat</w:t>
        </w:r>
      </w:hyperlink>
      <w:r w:rsidR="001D7207">
        <w:t>, avec les objectifs suivants :</w:t>
      </w:r>
    </w:p>
    <w:p w14:paraId="42F3C358" w14:textId="77777777" w:rsidR="001D7207" w:rsidRDefault="001D7207" w:rsidP="00B93464">
      <w:pPr>
        <w:pStyle w:val="Paragraphedeliste"/>
        <w:numPr>
          <w:ilvl w:val="0"/>
          <w:numId w:val="5"/>
        </w:numPr>
        <w:spacing w:after="0"/>
        <w:jc w:val="both"/>
      </w:pPr>
      <w:r>
        <w:t>Organiser le dialogue avec les élèves</w:t>
      </w:r>
      <w:r w:rsidR="00524F22">
        <w:t>,</w:t>
      </w:r>
    </w:p>
    <w:p w14:paraId="1C99E096" w14:textId="77777777" w:rsidR="001D7207" w:rsidRDefault="001D7207" w:rsidP="00B93464">
      <w:pPr>
        <w:pStyle w:val="Paragraphedeliste"/>
        <w:numPr>
          <w:ilvl w:val="0"/>
          <w:numId w:val="5"/>
        </w:numPr>
        <w:spacing w:after="0"/>
        <w:jc w:val="both"/>
      </w:pPr>
      <w:r>
        <w:t>Eviter la désinformation et les théories conspirationnistes</w:t>
      </w:r>
      <w:r w:rsidR="00524F22">
        <w:t>,</w:t>
      </w:r>
    </w:p>
    <w:p w14:paraId="56499742" w14:textId="77777777" w:rsidR="001D7207" w:rsidRDefault="001D7207" w:rsidP="00B93464">
      <w:pPr>
        <w:pStyle w:val="Paragraphedeliste"/>
        <w:numPr>
          <w:ilvl w:val="0"/>
          <w:numId w:val="5"/>
        </w:numPr>
        <w:spacing w:after="0"/>
        <w:jc w:val="both"/>
      </w:pPr>
      <w:r>
        <w:t>Se diriger vers des ressources suite à des attentats</w:t>
      </w:r>
      <w:r w:rsidR="00524F22">
        <w:t>,</w:t>
      </w:r>
    </w:p>
    <w:p w14:paraId="603CA4BA" w14:textId="77777777" w:rsidR="001D7207" w:rsidRDefault="001D7207" w:rsidP="00B93464">
      <w:pPr>
        <w:pStyle w:val="Paragraphedeliste"/>
        <w:numPr>
          <w:ilvl w:val="0"/>
          <w:numId w:val="5"/>
        </w:numPr>
        <w:spacing w:after="0"/>
        <w:jc w:val="both"/>
      </w:pPr>
      <w:r>
        <w:t>Poser des principes pour aborder une actualité violente avec les élèves</w:t>
      </w:r>
      <w:r w:rsidR="00524F22">
        <w:t>,</w:t>
      </w:r>
    </w:p>
    <w:p w14:paraId="1188670A" w14:textId="77777777" w:rsidR="001D7207" w:rsidRDefault="001D7207" w:rsidP="00B93464">
      <w:pPr>
        <w:pStyle w:val="Paragraphedeliste"/>
        <w:numPr>
          <w:ilvl w:val="0"/>
          <w:numId w:val="5"/>
        </w:numPr>
        <w:spacing w:after="0"/>
        <w:jc w:val="both"/>
      </w:pPr>
      <w:r>
        <w:t>Proposer des repères pour agir à l'école primaire</w:t>
      </w:r>
      <w:r w:rsidR="00524F22">
        <w:t>,</w:t>
      </w:r>
    </w:p>
    <w:p w14:paraId="38E59A96" w14:textId="77777777" w:rsidR="001D7207" w:rsidRDefault="001D7207" w:rsidP="00B93464">
      <w:pPr>
        <w:pStyle w:val="Paragraphedeliste"/>
        <w:numPr>
          <w:ilvl w:val="0"/>
          <w:numId w:val="5"/>
        </w:numPr>
        <w:spacing w:after="0"/>
        <w:jc w:val="both"/>
      </w:pPr>
      <w:r>
        <w:t>Construire la réflexion et organiser le débat au collège et au lycée</w:t>
      </w:r>
      <w:r w:rsidR="00524F22">
        <w:t>.</w:t>
      </w:r>
    </w:p>
    <w:p w14:paraId="5B684FEC" w14:textId="77777777" w:rsidR="0063428A" w:rsidRDefault="0063428A" w:rsidP="00524F22">
      <w:pPr>
        <w:jc w:val="both"/>
      </w:pPr>
    </w:p>
    <w:p w14:paraId="4BCEEBFF" w14:textId="0CBCF51B" w:rsidR="00E679AA" w:rsidRDefault="0063428A" w:rsidP="0063428A">
      <w:pPr>
        <w:jc w:val="both"/>
      </w:pPr>
      <w:r>
        <w:t xml:space="preserve">L’académie de Bordeaux a élaboré </w:t>
      </w:r>
      <w:r w:rsidRPr="0063428A">
        <w:rPr>
          <w:b/>
        </w:rPr>
        <w:t>une fiche récapitulant des propositions académiques et des conseils de l’IGESR</w:t>
      </w:r>
      <w:r>
        <w:t xml:space="preserve"> pour </w:t>
      </w:r>
      <w:hyperlink r:id="rId11" w:history="1">
        <w:r w:rsidRPr="0063428A">
          <w:rPr>
            <w:rStyle w:val="Lienhypertexte"/>
          </w:rPr>
          <w:t xml:space="preserve">mettre en œuvre concrètement des séquences ou </w:t>
        </w:r>
        <w:r w:rsidR="00B61CFB">
          <w:rPr>
            <w:rStyle w:val="Lienhypertexte"/>
          </w:rPr>
          <w:t xml:space="preserve">des </w:t>
        </w:r>
        <w:r w:rsidRPr="0063428A">
          <w:rPr>
            <w:rStyle w:val="Lienhypertexte"/>
          </w:rPr>
          <w:t>séances sur les Valeurs de la République en situation de crise</w:t>
        </w:r>
      </w:hyperlink>
      <w:r>
        <w:t xml:space="preserve">. On y trouvera notamment une proposition d’un collège de Strasbourg. </w:t>
      </w:r>
    </w:p>
    <w:p w14:paraId="22FF651F" w14:textId="3173BB4C" w:rsidR="00CA4739" w:rsidRDefault="00CA4739" w:rsidP="00524F22">
      <w:pPr>
        <w:jc w:val="both"/>
        <w:rPr>
          <w:b/>
          <w:sz w:val="28"/>
        </w:rPr>
      </w:pPr>
    </w:p>
    <w:p w14:paraId="4D3DC8CB" w14:textId="77777777" w:rsidR="00004CE5" w:rsidRDefault="00004CE5" w:rsidP="00524F22">
      <w:pPr>
        <w:jc w:val="both"/>
        <w:rPr>
          <w:b/>
          <w:sz w:val="28"/>
        </w:rPr>
      </w:pPr>
    </w:p>
    <w:p w14:paraId="30601D37" w14:textId="18983A40" w:rsidR="003E122F" w:rsidRDefault="00D22C45" w:rsidP="00524F22">
      <w:pPr>
        <w:jc w:val="both"/>
        <w:rPr>
          <w:b/>
          <w:sz w:val="28"/>
        </w:rPr>
      </w:pPr>
      <w:r>
        <w:rPr>
          <w:b/>
          <w:sz w:val="28"/>
        </w:rPr>
        <w:t>ABORDER LE PRINCIPE DE</w:t>
      </w:r>
      <w:r w:rsidR="00383361" w:rsidRPr="00524F22">
        <w:rPr>
          <w:b/>
          <w:sz w:val="28"/>
        </w:rPr>
        <w:t xml:space="preserve"> LAÏCITE A L’ECOLE</w:t>
      </w:r>
    </w:p>
    <w:p w14:paraId="724D9C52" w14:textId="77777777" w:rsidR="00C27B32" w:rsidRPr="00757EFA" w:rsidRDefault="00C27B32" w:rsidP="00EC3050">
      <w:pPr>
        <w:jc w:val="both"/>
        <w:rPr>
          <w:sz w:val="8"/>
        </w:rPr>
      </w:pPr>
    </w:p>
    <w:p w14:paraId="2672F1B9" w14:textId="77777777" w:rsidR="00C27B32" w:rsidRDefault="00C27B32" w:rsidP="009E3AAA">
      <w:pPr>
        <w:spacing w:after="0"/>
        <w:jc w:val="both"/>
      </w:pPr>
      <w:r>
        <w:t xml:space="preserve">Les </w:t>
      </w:r>
      <w:r w:rsidRPr="00383361">
        <w:rPr>
          <w:b/>
        </w:rPr>
        <w:t>textes de références sur la laïcité et la neutralité</w:t>
      </w:r>
      <w:r>
        <w:t xml:space="preserve"> sont listés dans </w:t>
      </w:r>
      <w:hyperlink r:id="rId12" w:history="1">
        <w:r w:rsidRPr="00383361">
          <w:rPr>
            <w:rStyle w:val="Lienhypertexte"/>
          </w:rPr>
          <w:t>une page ministérielle dédiée</w:t>
        </w:r>
      </w:hyperlink>
      <w:r w:rsidR="008905A7">
        <w:t> </w:t>
      </w:r>
      <w:r w:rsidR="009E3AAA">
        <w:t>(c</w:t>
      </w:r>
      <w:r w:rsidR="005865A4">
        <w:t>onstitution</w:t>
      </w:r>
      <w:r w:rsidR="008A1EA7">
        <w:t>,</w:t>
      </w:r>
      <w:r w:rsidR="009E3AAA">
        <w:t xml:space="preserve"> l</w:t>
      </w:r>
      <w:r w:rsidR="005865A4">
        <w:t xml:space="preserve">ois, </w:t>
      </w:r>
      <w:r w:rsidR="009E3AAA">
        <w:t xml:space="preserve"> c</w:t>
      </w:r>
      <w:r w:rsidR="005865A4">
        <w:t>ode de l’éducation</w:t>
      </w:r>
      <w:r w:rsidR="008A1EA7">
        <w:t>,</w:t>
      </w:r>
      <w:r w:rsidR="009E3AAA">
        <w:t xml:space="preserve"> c</w:t>
      </w:r>
      <w:r w:rsidR="005865A4">
        <w:t>irculaires</w:t>
      </w:r>
      <w:r w:rsidR="009E3AAA">
        <w:t>)</w:t>
      </w:r>
      <w:r w:rsidR="008A1EA7">
        <w:t>.</w:t>
      </w:r>
    </w:p>
    <w:p w14:paraId="22B00A78" w14:textId="77777777" w:rsidR="005865A4" w:rsidRPr="00757EFA" w:rsidRDefault="005865A4" w:rsidP="00EC3050">
      <w:pPr>
        <w:jc w:val="both"/>
        <w:rPr>
          <w:sz w:val="18"/>
        </w:rPr>
      </w:pPr>
    </w:p>
    <w:p w14:paraId="568E6347" w14:textId="77777777" w:rsidR="005865A4" w:rsidRDefault="00EC3050" w:rsidP="00EC3050">
      <w:pPr>
        <w:jc w:val="both"/>
      </w:pPr>
      <w:r>
        <w:t xml:space="preserve">La page du site Eduscol </w:t>
      </w:r>
      <w:hyperlink r:id="rId13" w:history="1">
        <w:r w:rsidRPr="00EC3050">
          <w:rPr>
            <w:rStyle w:val="Lienhypertexte"/>
          </w:rPr>
          <w:t>La laïcité à l’Ecole</w:t>
        </w:r>
      </w:hyperlink>
      <w:r>
        <w:t xml:space="preserve"> récapitule </w:t>
      </w:r>
      <w:r w:rsidRPr="00757EFA">
        <w:rPr>
          <w:b/>
        </w:rPr>
        <w:t>les principales ressources pour faire comprendre et faire respecter le principe</w:t>
      </w:r>
      <w:r w:rsidR="00757EFA" w:rsidRPr="00757EFA">
        <w:rPr>
          <w:b/>
        </w:rPr>
        <w:t xml:space="preserve"> de laïcité</w:t>
      </w:r>
      <w:r w:rsidR="00757EFA">
        <w:t>, fondateur</w:t>
      </w:r>
      <w:r>
        <w:t xml:space="preserve"> d</w:t>
      </w:r>
      <w:r w:rsidR="00757EFA">
        <w:t xml:space="preserve">e notre </w:t>
      </w:r>
      <w:r>
        <w:t xml:space="preserve">système </w:t>
      </w:r>
      <w:r w:rsidR="00757EFA">
        <w:t>éducatif.</w:t>
      </w:r>
      <w:r>
        <w:t xml:space="preserve"> </w:t>
      </w:r>
      <w:r w:rsidR="005865A4">
        <w:t>Un point sur</w:t>
      </w:r>
      <w:r w:rsidR="00757EFA">
        <w:t xml:space="preserve"> les</w:t>
      </w:r>
      <w:r w:rsidR="005865A4">
        <w:t xml:space="preserve"> ressources pour transmettre plus généralement </w:t>
      </w:r>
      <w:hyperlink r:id="rId14" w:history="1">
        <w:r w:rsidR="005865A4" w:rsidRPr="005865A4">
          <w:rPr>
            <w:rStyle w:val="Lienhypertexte"/>
          </w:rPr>
          <w:t>les valeurs de la République à l’Ecole</w:t>
        </w:r>
      </w:hyperlink>
      <w:r w:rsidR="005865A4">
        <w:t xml:space="preserve"> est proposé.</w:t>
      </w:r>
    </w:p>
    <w:p w14:paraId="2F8371C9" w14:textId="77777777" w:rsidR="00757EFA" w:rsidRPr="00757EFA" w:rsidRDefault="00757EFA" w:rsidP="00EC3050">
      <w:pPr>
        <w:jc w:val="both"/>
        <w:rPr>
          <w:sz w:val="8"/>
        </w:rPr>
      </w:pPr>
    </w:p>
    <w:p w14:paraId="60B10170" w14:textId="77777777" w:rsidR="00EC3050" w:rsidRDefault="00EC3050" w:rsidP="00EC3050">
      <w:pPr>
        <w:jc w:val="both"/>
      </w:pPr>
      <w:r w:rsidRPr="005567DA">
        <w:rPr>
          <w:b/>
        </w:rPr>
        <w:t>Pour une indispensable mise au point sur le principe de laïcité</w:t>
      </w:r>
      <w:r w:rsidR="00C27B32">
        <w:t xml:space="preserve"> pour les personnels et avec les élèves</w:t>
      </w:r>
      <w:r>
        <w:t xml:space="preserve">, on se reportera avec profit aux ressources suivantes : </w:t>
      </w:r>
    </w:p>
    <w:p w14:paraId="0191023A" w14:textId="77777777" w:rsidR="007F27DB" w:rsidRPr="00C40F13" w:rsidRDefault="007F27DB" w:rsidP="00EC3050">
      <w:pPr>
        <w:jc w:val="both"/>
      </w:pPr>
      <w:r>
        <w:rPr>
          <w:noProof/>
          <w:lang w:eastAsia="fr-FR"/>
        </w:rPr>
        <w:drawing>
          <wp:anchor distT="0" distB="0" distL="114300" distR="114300" simplePos="0" relativeHeight="251658240" behindDoc="1" locked="0" layoutInCell="1" allowOverlap="1" wp14:anchorId="7891818B" wp14:editId="01239EF8">
            <wp:simplePos x="0" y="0"/>
            <wp:positionH relativeFrom="column">
              <wp:posOffset>4535805</wp:posOffset>
            </wp:positionH>
            <wp:positionV relativeFrom="paragraph">
              <wp:posOffset>252730</wp:posOffset>
            </wp:positionV>
            <wp:extent cx="1193800" cy="1206500"/>
            <wp:effectExtent l="0" t="0" r="6350" b="0"/>
            <wp:wrapTight wrapText="bothSides">
              <wp:wrapPolygon edited="0">
                <wp:start x="0" y="0"/>
                <wp:lineTo x="0" y="21145"/>
                <wp:lineTo x="21370" y="21145"/>
                <wp:lineTo x="21370" y="0"/>
                <wp:lineTo x="0" y="0"/>
              </wp:wrapPolygon>
            </wp:wrapTight>
            <wp:docPr id="1" name="Image 1" descr="C:\Users\cmarchand3\AppData\Local\Microsoft\Windows\INetCache\Content.MSO\ACA661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rchand3\AppData\Local\Microsoft\Windows\INetCache\Content.MSO\ACA66127.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7438" t="7200" r="14876" b="16800"/>
                    <a:stretch/>
                  </pic:blipFill>
                  <pic:spPr bwMode="auto">
                    <a:xfrm>
                      <a:off x="0" y="0"/>
                      <a:ext cx="1193800" cy="1206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0F2B0F" w14:textId="08A9CFD5" w:rsidR="009432D6" w:rsidRDefault="00C40F13" w:rsidP="00B93464">
      <w:pPr>
        <w:pStyle w:val="Paragraphedeliste"/>
        <w:numPr>
          <w:ilvl w:val="0"/>
          <w:numId w:val="6"/>
        </w:numPr>
        <w:spacing w:after="0"/>
        <w:jc w:val="both"/>
      </w:pPr>
      <w:r w:rsidRPr="00C40F13">
        <w:t xml:space="preserve">Le </w:t>
      </w:r>
      <w:hyperlink r:id="rId16" w:history="1">
        <w:r w:rsidRPr="00290E0D">
          <w:rPr>
            <w:rStyle w:val="Lienhypertexte"/>
          </w:rPr>
          <w:t xml:space="preserve">vadémécum </w:t>
        </w:r>
        <w:r w:rsidRPr="003C3FF6">
          <w:rPr>
            <w:rStyle w:val="Lienhypertexte"/>
            <w:i/>
          </w:rPr>
          <w:t>La laïcité à l’Ecole</w:t>
        </w:r>
      </w:hyperlink>
      <w:r w:rsidR="00EC3050" w:rsidRPr="00290E0D">
        <w:t>,</w:t>
      </w:r>
      <w:r w:rsidRPr="00290E0D">
        <w:t xml:space="preserve"> </w:t>
      </w:r>
      <w:r w:rsidR="00C27B32" w:rsidRPr="00290E0D">
        <w:t>dans sa</w:t>
      </w:r>
      <w:r w:rsidR="00C27B32">
        <w:t xml:space="preserve"> version actualisée du</w:t>
      </w:r>
      <w:r>
        <w:t xml:space="preserve"> 13 octobre 2020</w:t>
      </w:r>
      <w:r w:rsidRPr="00C40F13">
        <w:t>. Comportant de nombreux conseils pratiques, il constitue une référence commune à mobiliser autant que de besoin.</w:t>
      </w:r>
      <w:r w:rsidR="00B97582">
        <w:t xml:space="preserve"> V</w:t>
      </w:r>
      <w:r w:rsidR="00B97582" w:rsidRPr="00B97582">
        <w:t xml:space="preserve">alidé par le </w:t>
      </w:r>
      <w:r w:rsidR="003C3FF6">
        <w:t>C</w:t>
      </w:r>
      <w:r w:rsidR="00B97582" w:rsidRPr="00B97582">
        <w:t>onseil des sages</w:t>
      </w:r>
      <w:r w:rsidR="00B97582">
        <w:t xml:space="preserve"> de la laïcité</w:t>
      </w:r>
      <w:r w:rsidR="00B97582" w:rsidRPr="00B97582">
        <w:t xml:space="preserve">, </w:t>
      </w:r>
      <w:r w:rsidR="00B97582">
        <w:t xml:space="preserve">il </w:t>
      </w:r>
      <w:r w:rsidR="00B97582" w:rsidRPr="00B97582">
        <w:t>apporte des réponses juridiques précises et donne des conseils d’action aux équipes éducatives.</w:t>
      </w:r>
    </w:p>
    <w:p w14:paraId="67F3BCEF" w14:textId="77777777" w:rsidR="00B93464" w:rsidRDefault="00B93464" w:rsidP="00915241">
      <w:pPr>
        <w:spacing w:after="0"/>
        <w:jc w:val="both"/>
      </w:pPr>
    </w:p>
    <w:p w14:paraId="0CA4040B" w14:textId="77777777" w:rsidR="00915241" w:rsidRDefault="00915241" w:rsidP="00915241">
      <w:pPr>
        <w:spacing w:after="0"/>
        <w:jc w:val="both"/>
      </w:pPr>
    </w:p>
    <w:p w14:paraId="0B3BC250" w14:textId="77777777" w:rsidR="00B93464" w:rsidRDefault="007F27DB" w:rsidP="00B93464">
      <w:pPr>
        <w:pStyle w:val="Paragraphedeliste"/>
        <w:numPr>
          <w:ilvl w:val="0"/>
          <w:numId w:val="6"/>
        </w:numPr>
        <w:spacing w:after="0"/>
        <w:jc w:val="both"/>
      </w:pPr>
      <w:r>
        <w:rPr>
          <w:noProof/>
          <w:lang w:eastAsia="fr-FR"/>
        </w:rPr>
        <w:drawing>
          <wp:anchor distT="0" distB="0" distL="114300" distR="114300" simplePos="0" relativeHeight="251659264" behindDoc="1" locked="0" layoutInCell="1" allowOverlap="1" wp14:anchorId="4E96521B" wp14:editId="77D8B09F">
            <wp:simplePos x="0" y="0"/>
            <wp:positionH relativeFrom="column">
              <wp:posOffset>4599305</wp:posOffset>
            </wp:positionH>
            <wp:positionV relativeFrom="paragraph">
              <wp:posOffset>4445</wp:posOffset>
            </wp:positionV>
            <wp:extent cx="1085215" cy="463550"/>
            <wp:effectExtent l="0" t="0" r="635" b="0"/>
            <wp:wrapTight wrapText="bothSides">
              <wp:wrapPolygon edited="0">
                <wp:start x="0" y="0"/>
                <wp:lineTo x="0" y="20416"/>
                <wp:lineTo x="21233" y="20416"/>
                <wp:lineTo x="2123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85215" cy="463550"/>
                    </a:xfrm>
                    <a:prstGeom prst="rect">
                      <a:avLst/>
                    </a:prstGeom>
                  </pic:spPr>
                </pic:pic>
              </a:graphicData>
            </a:graphic>
            <wp14:sizeRelV relativeFrom="margin">
              <wp14:pctHeight>0</wp14:pctHeight>
            </wp14:sizeRelV>
          </wp:anchor>
        </w:drawing>
      </w:r>
      <w:r w:rsidR="00C27B32">
        <w:t xml:space="preserve">Deux vidéos proposées par le site LUMNI </w:t>
      </w:r>
      <w:hyperlink r:id="rId18" w:history="1">
        <w:r w:rsidR="00C27B32" w:rsidRPr="00C27B32">
          <w:rPr>
            <w:rStyle w:val="Lienhypertexte"/>
          </w:rPr>
          <w:t xml:space="preserve">pour </w:t>
        </w:r>
        <w:r w:rsidR="00C27B32">
          <w:rPr>
            <w:rStyle w:val="Lienhypertexte"/>
          </w:rPr>
          <w:t xml:space="preserve">les </w:t>
        </w:r>
        <w:r w:rsidR="008C518D">
          <w:rPr>
            <w:rStyle w:val="Lienhypertexte"/>
          </w:rPr>
          <w:t xml:space="preserve">jeunes </w:t>
        </w:r>
        <w:r w:rsidR="00C27B32">
          <w:rPr>
            <w:rStyle w:val="Lienhypertexte"/>
          </w:rPr>
          <w:t>élèves</w:t>
        </w:r>
        <w:r w:rsidR="00C27B32" w:rsidRPr="00B93464">
          <w:rPr>
            <w:rStyle w:val="Lienhypertexte"/>
            <w:u w:val="none"/>
          </w:rPr>
          <w:t xml:space="preserve"> </w:t>
        </w:r>
      </w:hyperlink>
      <w:r w:rsidR="00C27B32">
        <w:t xml:space="preserve"> </w:t>
      </w:r>
      <w:r w:rsidR="008C518D">
        <w:t xml:space="preserve">d’une part </w:t>
      </w:r>
      <w:r w:rsidR="00C27B32">
        <w:t xml:space="preserve">et </w:t>
      </w:r>
      <w:hyperlink r:id="rId19" w:history="1">
        <w:r w:rsidR="00C27B32" w:rsidRPr="008C518D">
          <w:rPr>
            <w:rStyle w:val="Lienhypertexte"/>
          </w:rPr>
          <w:t xml:space="preserve">pour les élèves </w:t>
        </w:r>
        <w:r w:rsidR="008C518D">
          <w:rPr>
            <w:rStyle w:val="Lienhypertexte"/>
          </w:rPr>
          <w:t xml:space="preserve">plus avancés dans le </w:t>
        </w:r>
        <w:r w:rsidR="008C518D" w:rsidRPr="008C518D">
          <w:rPr>
            <w:rStyle w:val="Lienhypertexte"/>
          </w:rPr>
          <w:t>secondaire</w:t>
        </w:r>
      </w:hyperlink>
      <w:r w:rsidR="008C518D">
        <w:t xml:space="preserve"> d’autre part.</w:t>
      </w:r>
      <w:r w:rsidRPr="007F27DB">
        <w:rPr>
          <w:noProof/>
        </w:rPr>
        <w:t xml:space="preserve"> </w:t>
      </w:r>
    </w:p>
    <w:p w14:paraId="0E9A1FE7" w14:textId="77777777" w:rsidR="00383361" w:rsidRDefault="00383361" w:rsidP="00383361">
      <w:pPr>
        <w:pStyle w:val="Paragraphedeliste"/>
        <w:spacing w:after="0"/>
        <w:jc w:val="both"/>
      </w:pPr>
    </w:p>
    <w:p w14:paraId="49C6942B" w14:textId="77777777" w:rsidR="00B93464" w:rsidRDefault="00383361" w:rsidP="00B93464">
      <w:pPr>
        <w:spacing w:after="0"/>
        <w:jc w:val="both"/>
      </w:pPr>
      <w:r>
        <w:rPr>
          <w:noProof/>
          <w:lang w:eastAsia="fr-FR"/>
        </w:rPr>
        <w:drawing>
          <wp:anchor distT="0" distB="0" distL="114300" distR="114300" simplePos="0" relativeHeight="251660288" behindDoc="1" locked="0" layoutInCell="1" allowOverlap="1" wp14:anchorId="4EFCAEC2" wp14:editId="4EC93100">
            <wp:simplePos x="0" y="0"/>
            <wp:positionH relativeFrom="column">
              <wp:posOffset>4789805</wp:posOffset>
            </wp:positionH>
            <wp:positionV relativeFrom="paragraph">
              <wp:posOffset>113030</wp:posOffset>
            </wp:positionV>
            <wp:extent cx="858520" cy="838200"/>
            <wp:effectExtent l="0" t="0" r="0" b="0"/>
            <wp:wrapTight wrapText="bothSides">
              <wp:wrapPolygon edited="0">
                <wp:start x="0" y="0"/>
                <wp:lineTo x="0" y="21109"/>
                <wp:lineTo x="21089" y="21109"/>
                <wp:lineTo x="21089" y="0"/>
                <wp:lineTo x="0" y="0"/>
              </wp:wrapPolygon>
            </wp:wrapTight>
            <wp:docPr id="4" name="Image 4" descr="Charte de la laïcité | Semaphore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e de la laïcité | Semaphores.inf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85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F18C0" w14:textId="07D5BE38" w:rsidR="00B93464" w:rsidRDefault="00B93464" w:rsidP="00B93464">
      <w:pPr>
        <w:pStyle w:val="Paragraphedeliste"/>
        <w:numPr>
          <w:ilvl w:val="0"/>
          <w:numId w:val="6"/>
        </w:numPr>
        <w:spacing w:after="0"/>
        <w:jc w:val="both"/>
      </w:pPr>
      <w:r>
        <w:t xml:space="preserve">Une </w:t>
      </w:r>
      <w:hyperlink r:id="rId21" w:history="1">
        <w:r w:rsidRPr="00B93464">
          <w:rPr>
            <w:rStyle w:val="Lienhypertexte"/>
          </w:rPr>
          <w:t>version commentée de la</w:t>
        </w:r>
        <w:r w:rsidR="00C27B32" w:rsidRPr="00B93464">
          <w:rPr>
            <w:rStyle w:val="Lienhypertexte"/>
          </w:rPr>
          <w:t xml:space="preserve"> charte de la laïcité</w:t>
        </w:r>
      </w:hyperlink>
      <w:r>
        <w:t>, comportant des renvois vers des textes de référence</w:t>
      </w:r>
      <w:r w:rsidR="003C3FF6">
        <w:t xml:space="preserve"> faisant autorité</w:t>
      </w:r>
      <w:r>
        <w:t>.</w:t>
      </w:r>
      <w:r w:rsidR="00383361" w:rsidRPr="00383361">
        <w:rPr>
          <w:noProof/>
        </w:rPr>
        <w:t xml:space="preserve"> </w:t>
      </w:r>
    </w:p>
    <w:p w14:paraId="43D56381" w14:textId="77777777" w:rsidR="00383361" w:rsidRDefault="00383361" w:rsidP="00383361">
      <w:pPr>
        <w:spacing w:after="0"/>
        <w:jc w:val="both"/>
      </w:pPr>
    </w:p>
    <w:p w14:paraId="6C5718F6" w14:textId="77777777" w:rsidR="00B93464" w:rsidRDefault="00B93464" w:rsidP="00B93464">
      <w:pPr>
        <w:pStyle w:val="Paragraphedeliste"/>
        <w:spacing w:after="0"/>
        <w:jc w:val="both"/>
      </w:pPr>
    </w:p>
    <w:p w14:paraId="6465920C" w14:textId="77777777" w:rsidR="00E679AA" w:rsidRDefault="00383361" w:rsidP="00B93464">
      <w:pPr>
        <w:pStyle w:val="Paragraphedeliste"/>
        <w:numPr>
          <w:ilvl w:val="0"/>
          <w:numId w:val="6"/>
        </w:numPr>
        <w:spacing w:after="0"/>
        <w:jc w:val="both"/>
      </w:pPr>
      <w:r>
        <w:rPr>
          <w:noProof/>
          <w:lang w:eastAsia="fr-FR"/>
        </w:rPr>
        <w:drawing>
          <wp:anchor distT="0" distB="0" distL="114300" distR="114300" simplePos="0" relativeHeight="251661312" behindDoc="1" locked="0" layoutInCell="1" allowOverlap="1" wp14:anchorId="1769B5C1" wp14:editId="4D6E5E0A">
            <wp:simplePos x="0" y="0"/>
            <wp:positionH relativeFrom="column">
              <wp:posOffset>4307205</wp:posOffset>
            </wp:positionH>
            <wp:positionV relativeFrom="paragraph">
              <wp:posOffset>169545</wp:posOffset>
            </wp:positionV>
            <wp:extent cx="1404620" cy="469900"/>
            <wp:effectExtent l="0" t="0" r="5080" b="6350"/>
            <wp:wrapTight wrapText="bothSides">
              <wp:wrapPolygon edited="0">
                <wp:start x="0" y="0"/>
                <wp:lineTo x="0" y="21016"/>
                <wp:lineTo x="21385" y="21016"/>
                <wp:lineTo x="2138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04620" cy="469900"/>
                    </a:xfrm>
                    <a:prstGeom prst="rect">
                      <a:avLst/>
                    </a:prstGeom>
                  </pic:spPr>
                </pic:pic>
              </a:graphicData>
            </a:graphic>
            <wp14:sizeRelH relativeFrom="margin">
              <wp14:pctWidth>0</wp14:pctWidth>
            </wp14:sizeRelH>
            <wp14:sizeRelV relativeFrom="margin">
              <wp14:pctHeight>0</wp14:pctHeight>
            </wp14:sizeRelV>
          </wp:anchor>
        </w:drawing>
      </w:r>
      <w:r w:rsidR="00B93464">
        <w:t xml:space="preserve">La rubrique </w:t>
      </w:r>
      <w:hyperlink r:id="rId23" w:history="1">
        <w:r w:rsidR="00B93464" w:rsidRPr="00B93464">
          <w:rPr>
            <w:rStyle w:val="Lienhypertexte"/>
          </w:rPr>
          <w:t>Laïcité du portail Valeurs de la République du réseau CANOPE</w:t>
        </w:r>
      </w:hyperlink>
      <w:r w:rsidR="00B93464">
        <w:t xml:space="preserve">, comportant de nombreux éclairages et des vidéos thématiques. </w:t>
      </w:r>
    </w:p>
    <w:p w14:paraId="27A0B9CB" w14:textId="77777777" w:rsidR="00383361" w:rsidRDefault="00383361" w:rsidP="00383361">
      <w:pPr>
        <w:spacing w:after="0"/>
        <w:jc w:val="both"/>
      </w:pPr>
    </w:p>
    <w:p w14:paraId="5C0455A5" w14:textId="77777777" w:rsidR="00383361" w:rsidRDefault="009E3AAA" w:rsidP="00383361">
      <w:pPr>
        <w:spacing w:after="0"/>
        <w:jc w:val="both"/>
      </w:pPr>
      <w:r>
        <w:rPr>
          <w:noProof/>
          <w:lang w:eastAsia="fr-FR"/>
        </w:rPr>
        <mc:AlternateContent>
          <mc:Choice Requires="wps">
            <w:drawing>
              <wp:anchor distT="0" distB="0" distL="114300" distR="114300" simplePos="0" relativeHeight="251662336" behindDoc="0" locked="0" layoutInCell="1" allowOverlap="1" wp14:anchorId="1E1A96ED" wp14:editId="317B1530">
                <wp:simplePos x="0" y="0"/>
                <wp:positionH relativeFrom="column">
                  <wp:posOffset>20955</wp:posOffset>
                </wp:positionH>
                <wp:positionV relativeFrom="paragraph">
                  <wp:posOffset>160020</wp:posOffset>
                </wp:positionV>
                <wp:extent cx="6153150" cy="16764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6153150" cy="1676400"/>
                        </a:xfrm>
                        <a:prstGeom prst="rect">
                          <a:avLst/>
                        </a:prstGeom>
                        <a:ln/>
                      </wps:spPr>
                      <wps:style>
                        <a:lnRef idx="2">
                          <a:schemeClr val="dk1"/>
                        </a:lnRef>
                        <a:fillRef idx="1">
                          <a:schemeClr val="lt1"/>
                        </a:fillRef>
                        <a:effectRef idx="0">
                          <a:schemeClr val="dk1"/>
                        </a:effectRef>
                        <a:fontRef idx="minor">
                          <a:schemeClr val="dk1"/>
                        </a:fontRef>
                      </wps:style>
                      <wps:txbx>
                        <w:txbxContent>
                          <w:p w14:paraId="50AD01D4" w14:textId="77777777" w:rsidR="005567DA" w:rsidRPr="009E3AAA" w:rsidRDefault="005567DA" w:rsidP="009E3AAA">
                            <w:pPr>
                              <w:spacing w:after="0"/>
                              <w:rPr>
                                <w:b/>
                                <w:i/>
                              </w:rPr>
                            </w:pPr>
                            <w:r w:rsidRPr="009E3AAA">
                              <w:rPr>
                                <w:b/>
                                <w:i/>
                              </w:rPr>
                              <w:t>Pour en savoir plus</w:t>
                            </w:r>
                          </w:p>
                          <w:p w14:paraId="182BFA0F" w14:textId="77777777" w:rsidR="009E3AAA" w:rsidRPr="009E3AAA" w:rsidRDefault="009E3AAA" w:rsidP="009E3AAA">
                            <w:pPr>
                              <w:spacing w:after="0"/>
                              <w:rPr>
                                <w:sz w:val="10"/>
                              </w:rPr>
                            </w:pPr>
                          </w:p>
                          <w:p w14:paraId="6A24D555" w14:textId="77777777" w:rsidR="009E3AAA" w:rsidRPr="009E3AAA" w:rsidRDefault="009E3AAA" w:rsidP="009E3AAA">
                            <w:pPr>
                              <w:spacing w:after="0"/>
                              <w:rPr>
                                <w:sz w:val="6"/>
                              </w:rPr>
                            </w:pPr>
                          </w:p>
                          <w:p w14:paraId="22190D73" w14:textId="77777777" w:rsidR="005567DA" w:rsidRDefault="005567DA" w:rsidP="009E3AAA">
                            <w:pPr>
                              <w:pStyle w:val="Paragraphedeliste"/>
                              <w:numPr>
                                <w:ilvl w:val="0"/>
                                <w:numId w:val="8"/>
                              </w:numPr>
                              <w:spacing w:after="0" w:line="360" w:lineRule="auto"/>
                            </w:pPr>
                            <w:r>
                              <w:t xml:space="preserve">Le </w:t>
                            </w:r>
                            <w:hyperlink r:id="rId24" w:history="1">
                              <w:r w:rsidR="0035438C">
                                <w:rPr>
                                  <w:rStyle w:val="Lienhypertexte"/>
                                </w:rPr>
                                <w:t>C</w:t>
                              </w:r>
                              <w:r w:rsidRPr="005567DA">
                                <w:rPr>
                                  <w:rStyle w:val="Lienhypertexte"/>
                                </w:rPr>
                                <w:t>onseil des sages de la laïcité</w:t>
                              </w:r>
                            </w:hyperlink>
                          </w:p>
                          <w:p w14:paraId="3625BA03" w14:textId="77777777" w:rsidR="005567DA" w:rsidRDefault="009E3AAA" w:rsidP="009E3AAA">
                            <w:pPr>
                              <w:pStyle w:val="Paragraphedeliste"/>
                              <w:numPr>
                                <w:ilvl w:val="0"/>
                                <w:numId w:val="8"/>
                              </w:numPr>
                              <w:spacing w:after="0" w:line="360" w:lineRule="auto"/>
                            </w:pPr>
                            <w:r>
                              <w:t>L’</w:t>
                            </w:r>
                            <w:hyperlink r:id="rId25" w:history="1">
                              <w:r w:rsidR="0035438C">
                                <w:rPr>
                                  <w:rStyle w:val="Lienhypertexte"/>
                                </w:rPr>
                                <w:t>O</w:t>
                              </w:r>
                              <w:r w:rsidRPr="009E3AAA">
                                <w:rPr>
                                  <w:rStyle w:val="Lienhypertexte"/>
                                </w:rPr>
                                <w:t>bservatoire de la laïcité</w:t>
                              </w:r>
                            </w:hyperlink>
                          </w:p>
                          <w:p w14:paraId="605DD8A2" w14:textId="77777777" w:rsidR="009E3AAA" w:rsidRDefault="009E3AAA" w:rsidP="009E3AAA">
                            <w:pPr>
                              <w:pStyle w:val="Paragraphedeliste"/>
                              <w:numPr>
                                <w:ilvl w:val="0"/>
                                <w:numId w:val="8"/>
                              </w:numPr>
                              <w:spacing w:after="0" w:line="360" w:lineRule="auto"/>
                            </w:pPr>
                            <w:r>
                              <w:t xml:space="preserve">Le portail </w:t>
                            </w:r>
                            <w:hyperlink r:id="rId26" w:history="1">
                              <w:r w:rsidRPr="009E3AAA">
                                <w:rPr>
                                  <w:rStyle w:val="Lienhypertexte"/>
                                </w:rPr>
                                <w:t>Valeurs de la République</w:t>
                              </w:r>
                            </w:hyperlink>
                            <w:r>
                              <w:t xml:space="preserve"> du réseau CANOPE</w:t>
                            </w:r>
                          </w:p>
                          <w:p w14:paraId="0B4CAD00" w14:textId="77777777" w:rsidR="009E3AAA" w:rsidRDefault="009E3AAA" w:rsidP="009E3AAA">
                            <w:pPr>
                              <w:pStyle w:val="Paragraphedeliste"/>
                              <w:numPr>
                                <w:ilvl w:val="0"/>
                                <w:numId w:val="8"/>
                              </w:numPr>
                              <w:spacing w:after="0" w:line="360" w:lineRule="auto"/>
                            </w:pPr>
                            <w:r>
                              <w:t xml:space="preserve">Le dossier de presse du </w:t>
                            </w:r>
                            <w:hyperlink r:id="rId27" w:history="1">
                              <w:r w:rsidRPr="009E3AAA">
                                <w:rPr>
                                  <w:rStyle w:val="Lienhypertexte"/>
                                </w:rPr>
                                <w:t>séminaire national des coordonnateurs des équipes Valeurs de la République</w:t>
                              </w:r>
                            </w:hyperlink>
                            <w:r>
                              <w:t xml:space="preserve"> du 13 octobre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A96ED" id="_x0000_t202" coordsize="21600,21600" o:spt="202" path="m,l,21600r21600,l21600,xe">
                <v:stroke joinstyle="miter"/>
                <v:path gradientshapeok="t" o:connecttype="rect"/>
              </v:shapetype>
              <v:shape id="Zone de texte 6" o:spid="_x0000_s1026" type="#_x0000_t202" style="position:absolute;left:0;text-align:left;margin-left:1.65pt;margin-top:12.6pt;width:484.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" fillcolor="white [3201]" strokecolor="black [3200]" strokeweight="1pt">
                <v:textbox>
                  <w:txbxContent>
                    <w:p w14:paraId="50AD01D4" w14:textId="77777777" w:rsidR="005567DA" w:rsidRPr="009E3AAA" w:rsidRDefault="005567DA" w:rsidP="009E3AAA">
                      <w:pPr>
                        <w:spacing w:after="0"/>
                        <w:rPr>
                          <w:b/>
                          <w:i/>
                        </w:rPr>
                      </w:pPr>
                      <w:r w:rsidRPr="009E3AAA">
                        <w:rPr>
                          <w:b/>
                          <w:i/>
                        </w:rPr>
                        <w:t>Pour en savoir plus</w:t>
                      </w:r>
                    </w:p>
                    <w:p w14:paraId="182BFA0F" w14:textId="77777777" w:rsidR="009E3AAA" w:rsidRPr="009E3AAA" w:rsidRDefault="009E3AAA" w:rsidP="009E3AAA">
                      <w:pPr>
                        <w:spacing w:after="0"/>
                        <w:rPr>
                          <w:sz w:val="10"/>
                        </w:rPr>
                      </w:pPr>
                    </w:p>
                    <w:p w14:paraId="6A24D555" w14:textId="77777777" w:rsidR="009E3AAA" w:rsidRPr="009E3AAA" w:rsidRDefault="009E3AAA" w:rsidP="009E3AAA">
                      <w:pPr>
                        <w:spacing w:after="0"/>
                        <w:rPr>
                          <w:sz w:val="6"/>
                        </w:rPr>
                      </w:pPr>
                    </w:p>
                    <w:p w14:paraId="22190D73" w14:textId="77777777" w:rsidR="005567DA" w:rsidRDefault="005567DA" w:rsidP="009E3AAA">
                      <w:pPr>
                        <w:pStyle w:val="Paragraphedeliste"/>
                        <w:numPr>
                          <w:ilvl w:val="0"/>
                          <w:numId w:val="8"/>
                        </w:numPr>
                        <w:spacing w:after="0" w:line="360" w:lineRule="auto"/>
                      </w:pPr>
                      <w:r>
                        <w:t xml:space="preserve">Le </w:t>
                      </w:r>
                      <w:hyperlink r:id="rId28" w:history="1">
                        <w:r w:rsidR="0035438C">
                          <w:rPr>
                            <w:rStyle w:val="Lienhypertexte"/>
                          </w:rPr>
                          <w:t>C</w:t>
                        </w:r>
                        <w:r w:rsidRPr="005567DA">
                          <w:rPr>
                            <w:rStyle w:val="Lienhypertexte"/>
                          </w:rPr>
                          <w:t>onseil des sages de la laïcité</w:t>
                        </w:r>
                      </w:hyperlink>
                    </w:p>
                    <w:p w14:paraId="3625BA03" w14:textId="77777777" w:rsidR="005567DA" w:rsidRDefault="009E3AAA" w:rsidP="009E3AAA">
                      <w:pPr>
                        <w:pStyle w:val="Paragraphedeliste"/>
                        <w:numPr>
                          <w:ilvl w:val="0"/>
                          <w:numId w:val="8"/>
                        </w:numPr>
                        <w:spacing w:after="0" w:line="360" w:lineRule="auto"/>
                      </w:pPr>
                      <w:r>
                        <w:t>L’</w:t>
                      </w:r>
                      <w:hyperlink r:id="rId29" w:history="1">
                        <w:r w:rsidR="0035438C">
                          <w:rPr>
                            <w:rStyle w:val="Lienhypertexte"/>
                          </w:rPr>
                          <w:t>O</w:t>
                        </w:r>
                        <w:r w:rsidRPr="009E3AAA">
                          <w:rPr>
                            <w:rStyle w:val="Lienhypertexte"/>
                          </w:rPr>
                          <w:t>bservatoire de la laïcité</w:t>
                        </w:r>
                      </w:hyperlink>
                    </w:p>
                    <w:p w14:paraId="605DD8A2" w14:textId="77777777" w:rsidR="009E3AAA" w:rsidRDefault="009E3AAA" w:rsidP="009E3AAA">
                      <w:pPr>
                        <w:pStyle w:val="Paragraphedeliste"/>
                        <w:numPr>
                          <w:ilvl w:val="0"/>
                          <w:numId w:val="8"/>
                        </w:numPr>
                        <w:spacing w:after="0" w:line="360" w:lineRule="auto"/>
                      </w:pPr>
                      <w:r>
                        <w:t xml:space="preserve">Le portail </w:t>
                      </w:r>
                      <w:hyperlink r:id="rId30" w:history="1">
                        <w:r w:rsidRPr="009E3AAA">
                          <w:rPr>
                            <w:rStyle w:val="Lienhypertexte"/>
                          </w:rPr>
                          <w:t>Valeurs de la République</w:t>
                        </w:r>
                      </w:hyperlink>
                      <w:r>
                        <w:t xml:space="preserve"> du réseau CANOPE</w:t>
                      </w:r>
                    </w:p>
                    <w:p w14:paraId="0B4CAD00" w14:textId="77777777" w:rsidR="009E3AAA" w:rsidRDefault="009E3AAA" w:rsidP="009E3AAA">
                      <w:pPr>
                        <w:pStyle w:val="Paragraphedeliste"/>
                        <w:numPr>
                          <w:ilvl w:val="0"/>
                          <w:numId w:val="8"/>
                        </w:numPr>
                        <w:spacing w:after="0" w:line="360" w:lineRule="auto"/>
                      </w:pPr>
                      <w:r>
                        <w:t xml:space="preserve">Le dossier de presse du </w:t>
                      </w:r>
                      <w:hyperlink r:id="rId31" w:history="1">
                        <w:r w:rsidRPr="009E3AAA">
                          <w:rPr>
                            <w:rStyle w:val="Lienhypertexte"/>
                          </w:rPr>
                          <w:t>séminaire national des coordonnateurs des équipes Valeurs de la République</w:t>
                        </w:r>
                      </w:hyperlink>
                      <w:r>
                        <w:t xml:space="preserve"> du 13 octobre 2020</w:t>
                      </w:r>
                    </w:p>
                  </w:txbxContent>
                </v:textbox>
              </v:shape>
            </w:pict>
          </mc:Fallback>
        </mc:AlternateContent>
      </w:r>
    </w:p>
    <w:p w14:paraId="2D567DEC" w14:textId="77777777" w:rsidR="00383361" w:rsidRDefault="00383361" w:rsidP="00383361">
      <w:pPr>
        <w:spacing w:after="0"/>
        <w:jc w:val="both"/>
      </w:pPr>
    </w:p>
    <w:p w14:paraId="6A299E8C" w14:textId="77777777" w:rsidR="00383361" w:rsidRDefault="00383361" w:rsidP="00383361">
      <w:pPr>
        <w:spacing w:after="0"/>
        <w:jc w:val="both"/>
      </w:pPr>
    </w:p>
    <w:p w14:paraId="59B45C91" w14:textId="77777777" w:rsidR="00383361" w:rsidRDefault="00383361" w:rsidP="00383361">
      <w:pPr>
        <w:spacing w:after="0"/>
        <w:jc w:val="both"/>
      </w:pPr>
    </w:p>
    <w:p w14:paraId="774FFC3E" w14:textId="77777777" w:rsidR="00383361" w:rsidRDefault="00383361" w:rsidP="00383361">
      <w:pPr>
        <w:spacing w:after="0"/>
        <w:jc w:val="both"/>
      </w:pPr>
    </w:p>
    <w:p w14:paraId="528CC0FF" w14:textId="77777777" w:rsidR="00383361" w:rsidRDefault="00383361" w:rsidP="00383361">
      <w:pPr>
        <w:spacing w:after="0"/>
        <w:jc w:val="both"/>
      </w:pPr>
    </w:p>
    <w:p w14:paraId="7CD4D4D1" w14:textId="77777777" w:rsidR="00B93464" w:rsidRDefault="00B93464" w:rsidP="00524F22">
      <w:pPr>
        <w:jc w:val="both"/>
      </w:pPr>
    </w:p>
    <w:p w14:paraId="0BF5627F" w14:textId="77777777" w:rsidR="009E3AAA" w:rsidRDefault="009E3AAA" w:rsidP="00524F22">
      <w:pPr>
        <w:jc w:val="both"/>
      </w:pPr>
    </w:p>
    <w:p w14:paraId="550CC9BE" w14:textId="77777777" w:rsidR="009E3AAA" w:rsidRDefault="009E3AAA" w:rsidP="00524F22">
      <w:pPr>
        <w:jc w:val="both"/>
      </w:pPr>
    </w:p>
    <w:p w14:paraId="1D8A054D" w14:textId="77777777" w:rsidR="00EA23F6" w:rsidRPr="00A30A2D" w:rsidRDefault="00EA23F6" w:rsidP="00524F22">
      <w:pPr>
        <w:jc w:val="both"/>
        <w:rPr>
          <w:b/>
          <w:sz w:val="2"/>
        </w:rPr>
      </w:pPr>
    </w:p>
    <w:p w14:paraId="4CE9D6B1" w14:textId="77777777" w:rsidR="00004CE5" w:rsidRDefault="00004CE5" w:rsidP="0035438C">
      <w:pPr>
        <w:jc w:val="both"/>
        <w:rPr>
          <w:b/>
          <w:sz w:val="28"/>
        </w:rPr>
      </w:pPr>
    </w:p>
    <w:p w14:paraId="4B91B686" w14:textId="59E8A409" w:rsidR="0035438C" w:rsidRDefault="00D22C45" w:rsidP="0035438C">
      <w:pPr>
        <w:jc w:val="both"/>
        <w:rPr>
          <w:b/>
          <w:sz w:val="28"/>
        </w:rPr>
      </w:pPr>
      <w:r>
        <w:rPr>
          <w:b/>
          <w:sz w:val="28"/>
        </w:rPr>
        <w:t>ABORDER</w:t>
      </w:r>
      <w:r w:rsidR="0035438C" w:rsidRPr="0035438C">
        <w:rPr>
          <w:b/>
          <w:sz w:val="28"/>
        </w:rPr>
        <w:t xml:space="preserve"> LA LIBERTE D’EXPRESSION</w:t>
      </w:r>
      <w:r w:rsidR="007D1331">
        <w:rPr>
          <w:b/>
          <w:sz w:val="28"/>
        </w:rPr>
        <w:t xml:space="preserve"> EN CLASSE</w:t>
      </w:r>
    </w:p>
    <w:p w14:paraId="348D98DF" w14:textId="77777777" w:rsidR="00EA23F6" w:rsidRPr="00EA23F6" w:rsidRDefault="00EA23F6" w:rsidP="0035438C">
      <w:pPr>
        <w:jc w:val="both"/>
        <w:rPr>
          <w:b/>
          <w:sz w:val="12"/>
        </w:rPr>
      </w:pPr>
    </w:p>
    <w:p w14:paraId="30140D1F" w14:textId="77777777" w:rsidR="0035438C" w:rsidRPr="0035438C" w:rsidRDefault="00611F7E" w:rsidP="0035438C">
      <w:pPr>
        <w:jc w:val="both"/>
      </w:pPr>
      <w:r>
        <w:t>L</w:t>
      </w:r>
      <w:r w:rsidR="0035438C" w:rsidRPr="0035438C">
        <w:t>e site </w:t>
      </w:r>
      <w:r w:rsidR="0035438C" w:rsidRPr="003C3FF6">
        <w:rPr>
          <w:i/>
        </w:rPr>
        <w:t>Éduscol</w:t>
      </w:r>
      <w:r w:rsidR="0035438C" w:rsidRPr="0035438C">
        <w:t xml:space="preserve"> propose une page </w:t>
      </w:r>
      <w:r w:rsidR="00A10949">
        <w:t xml:space="preserve">exposant </w:t>
      </w:r>
      <w:r w:rsidR="00A10949" w:rsidRPr="00C871B8">
        <w:rPr>
          <w:b/>
        </w:rPr>
        <w:t>les principes généraux</w:t>
      </w:r>
      <w:r w:rsidR="00A10949">
        <w:t xml:space="preserve"> de </w:t>
      </w:r>
      <w:r w:rsidR="0035438C" w:rsidRPr="0035438C">
        <w:t>l'</w:t>
      </w:r>
      <w:r w:rsidR="0035438C">
        <w:t>approche pédagogique</w:t>
      </w:r>
      <w:r w:rsidR="0035438C" w:rsidRPr="0035438C">
        <w:t xml:space="preserve"> de </w:t>
      </w:r>
      <w:r w:rsidR="00A10949">
        <w:t>l</w:t>
      </w:r>
      <w:r w:rsidR="0035438C" w:rsidRPr="0035438C">
        <w:t>a </w:t>
      </w:r>
      <w:hyperlink r:id="rId32" w:tgtFrame="_blank" w:history="1">
        <w:r w:rsidR="0035438C" w:rsidRPr="0035438C">
          <w:rPr>
            <w:rStyle w:val="Lienhypertexte"/>
          </w:rPr>
          <w:t>liberté d'expression, un droit fondamental</w:t>
        </w:r>
        <w:r w:rsidR="0035438C">
          <w:rPr>
            <w:rStyle w:val="Lienhypertexte"/>
          </w:rPr>
          <w:t>,</w:t>
        </w:r>
      </w:hyperlink>
      <w:r w:rsidR="0035438C">
        <w:t xml:space="preserve"> </w:t>
      </w:r>
      <w:r w:rsidR="00A10949">
        <w:t>sous trois angles</w:t>
      </w:r>
      <w:r w:rsidR="0035438C">
        <w:t xml:space="preserve"> </w:t>
      </w:r>
      <w:r w:rsidR="0035438C" w:rsidRPr="0035438C">
        <w:t>:</w:t>
      </w:r>
    </w:p>
    <w:p w14:paraId="0C481AF5" w14:textId="77777777" w:rsidR="0035438C" w:rsidRDefault="0035438C" w:rsidP="0035438C">
      <w:pPr>
        <w:pStyle w:val="Paragraphedeliste"/>
        <w:numPr>
          <w:ilvl w:val="0"/>
          <w:numId w:val="9"/>
        </w:numPr>
        <w:jc w:val="both"/>
      </w:pPr>
      <w:r w:rsidRPr="0035438C">
        <w:t>Pourquoi travailler la question de la liberté d'expression en classe</w:t>
      </w:r>
      <w:r>
        <w:t> ?</w:t>
      </w:r>
    </w:p>
    <w:p w14:paraId="453EE16D" w14:textId="77777777" w:rsidR="0035438C" w:rsidRDefault="0035438C" w:rsidP="0035438C">
      <w:pPr>
        <w:pStyle w:val="Paragraphedeliste"/>
        <w:numPr>
          <w:ilvl w:val="0"/>
          <w:numId w:val="9"/>
        </w:numPr>
        <w:jc w:val="both"/>
      </w:pPr>
      <w:r w:rsidRPr="0035438C">
        <w:t>Dans quels enseignements disciplinaires ancrer cette réflexion ?</w:t>
      </w:r>
    </w:p>
    <w:p w14:paraId="185AE3D3" w14:textId="4ADB4109" w:rsidR="0035438C" w:rsidRDefault="0035438C" w:rsidP="0035438C">
      <w:pPr>
        <w:pStyle w:val="Paragraphedeliste"/>
        <w:numPr>
          <w:ilvl w:val="0"/>
          <w:numId w:val="9"/>
        </w:numPr>
        <w:jc w:val="both"/>
      </w:pPr>
      <w:r w:rsidRPr="0035438C">
        <w:t>Des pistes et des ressources pour cet enseignement.</w:t>
      </w:r>
    </w:p>
    <w:p w14:paraId="34EBB535" w14:textId="77777777" w:rsidR="008660E0" w:rsidRDefault="008660E0" w:rsidP="008660E0">
      <w:pPr>
        <w:jc w:val="both"/>
      </w:pPr>
    </w:p>
    <w:p w14:paraId="0F87058D" w14:textId="569DDADB" w:rsidR="008660E0" w:rsidRDefault="00A30A2D" w:rsidP="008660E0">
      <w:pPr>
        <w:jc w:val="both"/>
      </w:pPr>
      <w:r>
        <w:t>Lors de la Semaine de la Presse et des Médias dans l’Ecole de 2016, l</w:t>
      </w:r>
      <w:r w:rsidR="008660E0">
        <w:t xml:space="preserve">e CLEMI a publié une </w:t>
      </w:r>
      <w:r>
        <w:t>fiche synthétique relative à « </w:t>
      </w:r>
      <w:hyperlink r:id="rId33" w:history="1">
        <w:r w:rsidRPr="00A30A2D">
          <w:rPr>
            <w:rStyle w:val="Lienhypertexte"/>
          </w:rPr>
          <w:t>Aborder caricatures et dessins de presse en classe </w:t>
        </w:r>
      </w:hyperlink>
      <w:r>
        <w:t xml:space="preserve">», utile </w:t>
      </w:r>
      <w:r w:rsidRPr="00A30A2D">
        <w:rPr>
          <w:b/>
        </w:rPr>
        <w:t xml:space="preserve">pour comprendre les enjeux </w:t>
      </w:r>
      <w:r>
        <w:rPr>
          <w:b/>
        </w:rPr>
        <w:t>principaux</w:t>
      </w:r>
      <w:r>
        <w:t xml:space="preserve"> de cette question. </w:t>
      </w:r>
    </w:p>
    <w:p w14:paraId="71E2C53B" w14:textId="77777777" w:rsidR="00056294" w:rsidRPr="00A30A2D" w:rsidRDefault="00056294" w:rsidP="00056294">
      <w:pPr>
        <w:jc w:val="both"/>
        <w:rPr>
          <w:sz w:val="12"/>
        </w:rPr>
      </w:pPr>
    </w:p>
    <w:p w14:paraId="23B54F63" w14:textId="77777777" w:rsidR="00A10949" w:rsidRDefault="00A233B9" w:rsidP="00A10949">
      <w:pPr>
        <w:jc w:val="both"/>
      </w:pPr>
      <w:r w:rsidRPr="00611F7E">
        <w:rPr>
          <w:b/>
        </w:rPr>
        <w:t xml:space="preserve">Pour les élèves </w:t>
      </w:r>
      <w:r w:rsidR="00611F7E">
        <w:rPr>
          <w:b/>
        </w:rPr>
        <w:t xml:space="preserve">les </w:t>
      </w:r>
      <w:r w:rsidRPr="00611F7E">
        <w:rPr>
          <w:b/>
        </w:rPr>
        <w:t>plus jeunes</w:t>
      </w:r>
      <w:r>
        <w:t>, o</w:t>
      </w:r>
      <w:r w:rsidR="00A10949">
        <w:t>n trouvera des pistes d’activités concrètes à conduire en classe en particulier :</w:t>
      </w:r>
    </w:p>
    <w:p w14:paraId="7DB3529E" w14:textId="5F783372" w:rsidR="00A10949" w:rsidRDefault="00A10949" w:rsidP="00131BE5">
      <w:pPr>
        <w:pStyle w:val="Paragraphedeliste"/>
        <w:numPr>
          <w:ilvl w:val="0"/>
          <w:numId w:val="10"/>
        </w:numPr>
        <w:jc w:val="both"/>
      </w:pPr>
      <w:r>
        <w:t xml:space="preserve">Sur </w:t>
      </w:r>
      <w:r w:rsidR="00056294">
        <w:t>Le site du CLEMI</w:t>
      </w:r>
      <w:r>
        <w:t xml:space="preserve"> qui présente notamment une fiche pédagogique</w:t>
      </w:r>
      <w:r w:rsidRPr="00A10949">
        <w:t xml:space="preserve"> </w:t>
      </w:r>
      <w:r>
        <w:t>dédiée à la thématique « </w:t>
      </w:r>
      <w:hyperlink r:id="rId34" w:history="1">
        <w:r w:rsidRPr="00A10949">
          <w:rPr>
            <w:rStyle w:val="Lienhypertexte"/>
          </w:rPr>
          <w:t>Dessin de presse et liberté d'expression</w:t>
        </w:r>
      </w:hyperlink>
      <w:r>
        <w:t xml:space="preserve"> », publiée dans le Dossier pédagogique de la </w:t>
      </w:r>
      <w:r w:rsidRPr="00A10949">
        <w:t>Semaine de la Presse et des Médias dans l'École</w:t>
      </w:r>
      <w:r>
        <w:t xml:space="preserve"> </w:t>
      </w:r>
      <w:r w:rsidR="00A30A2D">
        <w:t xml:space="preserve">de </w:t>
      </w:r>
      <w:r>
        <w:t xml:space="preserve">2019. </w:t>
      </w:r>
    </w:p>
    <w:p w14:paraId="3A136AC8" w14:textId="77777777" w:rsidR="00C871B8" w:rsidRDefault="00C871B8" w:rsidP="00C871B8">
      <w:pPr>
        <w:pStyle w:val="Paragraphedeliste"/>
        <w:jc w:val="both"/>
      </w:pPr>
    </w:p>
    <w:p w14:paraId="63756671" w14:textId="77777777" w:rsidR="00131BE5" w:rsidRDefault="00F078E2" w:rsidP="00524F22">
      <w:pPr>
        <w:pStyle w:val="Paragraphedeliste"/>
        <w:numPr>
          <w:ilvl w:val="0"/>
          <w:numId w:val="10"/>
        </w:numPr>
        <w:jc w:val="both"/>
      </w:pPr>
      <w:r>
        <w:t>Sur l</w:t>
      </w:r>
      <w:r w:rsidRPr="00F078E2">
        <w:t xml:space="preserve">e site </w:t>
      </w:r>
      <w:r w:rsidRPr="00131BE5">
        <w:rPr>
          <w:i/>
        </w:rPr>
        <w:t xml:space="preserve">1 jour 1 actu </w:t>
      </w:r>
      <w:r>
        <w:t xml:space="preserve">qui </w:t>
      </w:r>
      <w:r w:rsidRPr="00F078E2">
        <w:t xml:space="preserve">propose une fiche pédagogique conçue par une équipe d’enseignants-chercheurs, de conseillers pédagogiques et d’inspecteurs de l’Éducation nationale pour </w:t>
      </w:r>
      <w:hyperlink r:id="rId35" w:history="1">
        <w:r w:rsidRPr="00A233B9">
          <w:rPr>
            <w:rStyle w:val="Lienhypertexte"/>
          </w:rPr>
          <w:t>la mise en œuvre d’un débat</w:t>
        </w:r>
      </w:hyperlink>
      <w:r w:rsidRPr="00F078E2">
        <w:t xml:space="preserve"> à partir d’une </w:t>
      </w:r>
      <w:hyperlink r:id="rId36" w:history="1">
        <w:r w:rsidR="00A233B9" w:rsidRPr="00A233B9">
          <w:rPr>
            <w:rStyle w:val="Lienhypertexte"/>
          </w:rPr>
          <w:t>courte</w:t>
        </w:r>
        <w:r w:rsidRPr="00A233B9">
          <w:rPr>
            <w:rStyle w:val="Lienhypertexte"/>
          </w:rPr>
          <w:t xml:space="preserve"> vidéo sur la liberté d’expression</w:t>
        </w:r>
      </w:hyperlink>
      <w:r w:rsidR="00A233B9">
        <w:t>.</w:t>
      </w:r>
    </w:p>
    <w:p w14:paraId="29E7DE62" w14:textId="77777777" w:rsidR="00307F4B" w:rsidRPr="00A30A2D" w:rsidRDefault="00307F4B" w:rsidP="00307F4B">
      <w:pPr>
        <w:pStyle w:val="Paragraphedeliste"/>
        <w:jc w:val="both"/>
        <w:rPr>
          <w:sz w:val="16"/>
        </w:rPr>
      </w:pPr>
    </w:p>
    <w:p w14:paraId="3F4B2D91" w14:textId="0DEA4BBA" w:rsidR="00131BE5" w:rsidRDefault="00131BE5" w:rsidP="00524F22">
      <w:pPr>
        <w:jc w:val="both"/>
      </w:pPr>
      <w:r w:rsidRPr="00EA23F6">
        <w:rPr>
          <w:b/>
        </w:rPr>
        <w:t>Pour les élèves du secondaire</w:t>
      </w:r>
      <w:r>
        <w:t xml:space="preserve">, </w:t>
      </w:r>
      <w:r w:rsidR="00307F4B">
        <w:t>l’académie de Paris propose :</w:t>
      </w:r>
    </w:p>
    <w:p w14:paraId="421FF6F5" w14:textId="7067E69C" w:rsidR="00131BE5" w:rsidRDefault="00EA23F6" w:rsidP="00EA23F6">
      <w:pPr>
        <w:pStyle w:val="Paragraphedeliste"/>
        <w:numPr>
          <w:ilvl w:val="0"/>
          <w:numId w:val="11"/>
        </w:numPr>
        <w:jc w:val="both"/>
      </w:pPr>
      <w:r>
        <w:t xml:space="preserve">Un </w:t>
      </w:r>
      <w:hyperlink r:id="rId37" w:history="1">
        <w:r w:rsidRPr="00EA23F6">
          <w:rPr>
            <w:rStyle w:val="Lienhypertexte"/>
          </w:rPr>
          <w:t>diaporama pour travailler la liberté d’expression au collège</w:t>
        </w:r>
      </w:hyperlink>
      <w:r>
        <w:t xml:space="preserve"> après l’attentat contre Samuel Paty, assorti d’une </w:t>
      </w:r>
      <w:hyperlink r:id="rId38" w:history="1">
        <w:r w:rsidRPr="00EA23F6">
          <w:rPr>
            <w:rStyle w:val="Lienhypertexte"/>
          </w:rPr>
          <w:t>note d’accompagnement</w:t>
        </w:r>
      </w:hyperlink>
      <w:r>
        <w:t xml:space="preserve">.  </w:t>
      </w:r>
    </w:p>
    <w:p w14:paraId="5D06F488" w14:textId="77777777" w:rsidR="00EA23F6" w:rsidRDefault="00EA23F6" w:rsidP="00EA23F6">
      <w:pPr>
        <w:pStyle w:val="Paragraphedeliste"/>
        <w:jc w:val="both"/>
      </w:pPr>
    </w:p>
    <w:p w14:paraId="2E5C3430" w14:textId="139419C9" w:rsidR="00EA23F6" w:rsidRDefault="00EA23F6" w:rsidP="00EA23F6">
      <w:pPr>
        <w:pStyle w:val="Paragraphedeliste"/>
        <w:numPr>
          <w:ilvl w:val="0"/>
          <w:numId w:val="11"/>
        </w:numPr>
        <w:jc w:val="both"/>
      </w:pPr>
      <w:r>
        <w:t xml:space="preserve">Un </w:t>
      </w:r>
      <w:hyperlink r:id="rId39" w:history="1">
        <w:r w:rsidRPr="00EA23F6">
          <w:rPr>
            <w:rStyle w:val="Lienhypertexte"/>
          </w:rPr>
          <w:t xml:space="preserve">diaporama pour travailler la liberté d’expression au </w:t>
        </w:r>
        <w:r>
          <w:rPr>
            <w:rStyle w:val="Lienhypertexte"/>
          </w:rPr>
          <w:t>lycée</w:t>
        </w:r>
      </w:hyperlink>
      <w:r>
        <w:t xml:space="preserve"> après l’attentat contre Samuel Paty, assorti d’une </w:t>
      </w:r>
      <w:hyperlink r:id="rId40" w:history="1">
        <w:r w:rsidRPr="00EA23F6">
          <w:rPr>
            <w:rStyle w:val="Lienhypertexte"/>
          </w:rPr>
          <w:t>note d’accompagnement</w:t>
        </w:r>
      </w:hyperlink>
      <w:r>
        <w:t xml:space="preserve">.  </w:t>
      </w:r>
    </w:p>
    <w:p w14:paraId="1D819403" w14:textId="0055D41D" w:rsidR="00EA23F6" w:rsidRDefault="00A30A2D" w:rsidP="00524F22">
      <w:pPr>
        <w:jc w:val="both"/>
      </w:pPr>
      <w:r>
        <w:rPr>
          <w:noProof/>
          <w:lang w:eastAsia="fr-FR"/>
        </w:rPr>
        <mc:AlternateContent>
          <mc:Choice Requires="wps">
            <w:drawing>
              <wp:anchor distT="0" distB="0" distL="114300" distR="114300" simplePos="0" relativeHeight="251664384" behindDoc="0" locked="0" layoutInCell="1" allowOverlap="1" wp14:anchorId="40394840" wp14:editId="642389AA">
                <wp:simplePos x="0" y="0"/>
                <wp:positionH relativeFrom="column">
                  <wp:posOffset>20955</wp:posOffset>
                </wp:positionH>
                <wp:positionV relativeFrom="paragraph">
                  <wp:posOffset>171450</wp:posOffset>
                </wp:positionV>
                <wp:extent cx="6140450" cy="1797050"/>
                <wp:effectExtent l="0" t="0" r="12700" b="12700"/>
                <wp:wrapNone/>
                <wp:docPr id="7" name="Zone de texte 7"/>
                <wp:cNvGraphicFramePr/>
                <a:graphic xmlns:a="http://schemas.openxmlformats.org/drawingml/2006/main">
                  <a:graphicData uri="http://schemas.microsoft.com/office/word/2010/wordprocessingShape">
                    <wps:wsp>
                      <wps:cNvSpPr txBox="1"/>
                      <wps:spPr>
                        <a:xfrm>
                          <a:off x="0" y="0"/>
                          <a:ext cx="6140450" cy="1797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FE2ECF" w14:textId="77777777" w:rsidR="00C871B8" w:rsidRPr="009E3AAA" w:rsidRDefault="00C871B8" w:rsidP="00C871B8">
                            <w:pPr>
                              <w:spacing w:after="0"/>
                              <w:rPr>
                                <w:b/>
                                <w:i/>
                              </w:rPr>
                            </w:pPr>
                            <w:r w:rsidRPr="009E3AAA">
                              <w:rPr>
                                <w:b/>
                                <w:i/>
                              </w:rPr>
                              <w:t>Pour en savoir plus</w:t>
                            </w:r>
                          </w:p>
                          <w:p w14:paraId="2E569065" w14:textId="77777777" w:rsidR="00C871B8" w:rsidRPr="00A30A2D" w:rsidRDefault="00C871B8" w:rsidP="00C871B8">
                            <w:pPr>
                              <w:spacing w:after="0"/>
                              <w:rPr>
                                <w:sz w:val="2"/>
                              </w:rPr>
                            </w:pPr>
                          </w:p>
                          <w:p w14:paraId="49EE3A53" w14:textId="77777777" w:rsidR="00C871B8" w:rsidRPr="009E3AAA" w:rsidRDefault="00C871B8" w:rsidP="00C871B8">
                            <w:pPr>
                              <w:spacing w:after="0"/>
                              <w:rPr>
                                <w:sz w:val="6"/>
                              </w:rPr>
                            </w:pPr>
                          </w:p>
                          <w:p w14:paraId="6AB6803D" w14:textId="3CF05290" w:rsidR="00C871B8" w:rsidRDefault="00C871B8" w:rsidP="00C871B8">
                            <w:pPr>
                              <w:pStyle w:val="Paragraphedeliste"/>
                              <w:numPr>
                                <w:ilvl w:val="0"/>
                                <w:numId w:val="8"/>
                              </w:numPr>
                              <w:spacing w:after="0" w:line="240" w:lineRule="auto"/>
                              <w:ind w:left="714" w:hanging="357"/>
                            </w:pPr>
                            <w:r>
                              <w:t>L</w:t>
                            </w:r>
                            <w:r w:rsidRPr="00C871B8">
                              <w:t xml:space="preserve">e projet </w:t>
                            </w:r>
                            <w:hyperlink r:id="rId41" w:history="1">
                              <w:r w:rsidRPr="00C871B8">
                                <w:rPr>
                                  <w:rStyle w:val="Lienhypertexte"/>
                                </w:rPr>
                                <w:t>#</w:t>
                              </w:r>
                              <w:proofErr w:type="spellStart"/>
                              <w:r w:rsidRPr="00C871B8">
                                <w:rPr>
                                  <w:rStyle w:val="Lienhypertexte"/>
                                </w:rPr>
                                <w:t>Jedessine</w:t>
                              </w:r>
                              <w:proofErr w:type="spellEnd"/>
                            </w:hyperlink>
                            <w:r w:rsidRPr="00C871B8">
                              <w:t xml:space="preserve">, </w:t>
                            </w:r>
                            <w:r>
                              <w:t>s</w:t>
                            </w:r>
                            <w:r w:rsidRPr="00C871B8">
                              <w:t>ur le</w:t>
                            </w:r>
                            <w:r>
                              <w:t xml:space="preserve"> site du réseau CANOPE,</w:t>
                            </w:r>
                            <w:r w:rsidRPr="00C871B8">
                              <w:t xml:space="preserve"> fondé sur l'ensemble de dessins reçus par la rédaction de Charlie Hebdo</w:t>
                            </w:r>
                            <w:r>
                              <w:t xml:space="preserve"> après l’attentat de 2015</w:t>
                            </w:r>
                            <w:r w:rsidRPr="00C871B8">
                              <w:t>.</w:t>
                            </w:r>
                          </w:p>
                          <w:p w14:paraId="19BCDCA8" w14:textId="77777777" w:rsidR="00C871B8" w:rsidRPr="00C871B8" w:rsidRDefault="00C871B8" w:rsidP="00C871B8">
                            <w:pPr>
                              <w:pStyle w:val="Paragraphedeliste"/>
                              <w:spacing w:after="0" w:line="240" w:lineRule="auto"/>
                              <w:ind w:left="714"/>
                            </w:pPr>
                          </w:p>
                          <w:p w14:paraId="76629B98" w14:textId="2BB84AED" w:rsidR="00C871B8" w:rsidRDefault="00A30A2D" w:rsidP="00C871B8">
                            <w:pPr>
                              <w:pStyle w:val="Paragraphedeliste"/>
                              <w:numPr>
                                <w:ilvl w:val="0"/>
                                <w:numId w:val="8"/>
                              </w:numPr>
                              <w:spacing w:after="0" w:line="240" w:lineRule="auto"/>
                              <w:ind w:left="714" w:hanging="357"/>
                            </w:pPr>
                            <w:r>
                              <w:t>U</w:t>
                            </w:r>
                            <w:r w:rsidR="00C871B8" w:rsidRPr="00C871B8">
                              <w:t xml:space="preserve">ne entrée </w:t>
                            </w:r>
                            <w:r>
                              <w:t xml:space="preserve">détaillée sur les concepts et l’approche en classe de la </w:t>
                            </w:r>
                            <w:r w:rsidR="00C871B8" w:rsidRPr="00C871B8">
                              <w:t xml:space="preserve">« </w:t>
                            </w:r>
                            <w:hyperlink r:id="rId42" w:history="1">
                              <w:r w:rsidR="00C871B8" w:rsidRPr="00C871B8">
                                <w:rPr>
                                  <w:rStyle w:val="Lienhypertexte"/>
                                </w:rPr>
                                <w:t>liberté d’expression</w:t>
                              </w:r>
                            </w:hyperlink>
                            <w:r w:rsidR="00C871B8">
                              <w:t xml:space="preserve"> </w:t>
                            </w:r>
                            <w:r w:rsidR="00C871B8" w:rsidRPr="00C871B8">
                              <w:t>»</w:t>
                            </w:r>
                            <w:r>
                              <w:t>, proposée par l</w:t>
                            </w:r>
                            <w:hyperlink r:id="rId43" w:tgtFrame="_blank" w:history="1">
                              <w:r w:rsidRPr="00C871B8">
                                <w:t>e portail « Valeurs de la République »</w:t>
                              </w:r>
                            </w:hyperlink>
                          </w:p>
                          <w:p w14:paraId="67C2D02A" w14:textId="77777777" w:rsidR="00C871B8" w:rsidRDefault="00C871B8" w:rsidP="00C871B8">
                            <w:pPr>
                              <w:pStyle w:val="Paragraphedeliste"/>
                            </w:pPr>
                          </w:p>
                          <w:p w14:paraId="35ED32CE" w14:textId="5F0661F3" w:rsidR="00C871B8" w:rsidRPr="00C871B8" w:rsidRDefault="00A30A2D" w:rsidP="00C871B8">
                            <w:pPr>
                              <w:pStyle w:val="Paragraphedeliste"/>
                              <w:numPr>
                                <w:ilvl w:val="0"/>
                                <w:numId w:val="8"/>
                              </w:numPr>
                              <w:spacing w:after="0" w:line="240" w:lineRule="auto"/>
                              <w:ind w:left="714" w:hanging="357"/>
                            </w:pPr>
                            <w:r>
                              <w:t>Le dossier pédagogique de la Semaine de la Presse et des Médias dans l’Ecole de 2016 consacrée à « </w:t>
                            </w:r>
                            <w:hyperlink r:id="rId44" w:history="1">
                              <w:r w:rsidRPr="00A30A2D">
                                <w:rPr>
                                  <w:rStyle w:val="Lienhypertexte"/>
                                </w:rPr>
                                <w:t>La liberté d’expression, ça s’apprend </w:t>
                              </w:r>
                            </w:hyperlink>
                            <w:r>
                              <w:t>»</w:t>
                            </w:r>
                          </w:p>
                          <w:p w14:paraId="26FF1311" w14:textId="3E3AA41B" w:rsidR="00C871B8" w:rsidRDefault="00C871B8" w:rsidP="00C871B8">
                            <w:pPr>
                              <w:pStyle w:val="Paragraphedeliste"/>
                              <w:spacing w:after="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94840" id="Zone de texte 7" o:spid="_x0000_s1027" type="#_x0000_t202" style="position:absolute;left:0;text-align:left;margin-left:1.65pt;margin-top:13.5pt;width:483.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" fillcolor="window" strokecolor="windowText" strokeweight="1pt">
                <v:textbox>
                  <w:txbxContent>
                    <w:p w14:paraId="2CFE2ECF" w14:textId="77777777" w:rsidR="00C871B8" w:rsidRPr="009E3AAA" w:rsidRDefault="00C871B8" w:rsidP="00C871B8">
                      <w:pPr>
                        <w:spacing w:after="0"/>
                        <w:rPr>
                          <w:b/>
                          <w:i/>
                        </w:rPr>
                      </w:pPr>
                      <w:r w:rsidRPr="009E3AAA">
                        <w:rPr>
                          <w:b/>
                          <w:i/>
                        </w:rPr>
                        <w:t>Pour en savoir plus</w:t>
                      </w:r>
                    </w:p>
                    <w:p w14:paraId="2E569065" w14:textId="77777777" w:rsidR="00C871B8" w:rsidRPr="00A30A2D" w:rsidRDefault="00C871B8" w:rsidP="00C871B8">
                      <w:pPr>
                        <w:spacing w:after="0"/>
                        <w:rPr>
                          <w:sz w:val="2"/>
                        </w:rPr>
                      </w:pPr>
                    </w:p>
                    <w:p w14:paraId="49EE3A53" w14:textId="77777777" w:rsidR="00C871B8" w:rsidRPr="009E3AAA" w:rsidRDefault="00C871B8" w:rsidP="00C871B8">
                      <w:pPr>
                        <w:spacing w:after="0"/>
                        <w:rPr>
                          <w:sz w:val="6"/>
                        </w:rPr>
                      </w:pPr>
                    </w:p>
                    <w:p w14:paraId="6AB6803D" w14:textId="3CF05290" w:rsidR="00C871B8" w:rsidRDefault="00C871B8" w:rsidP="00C871B8">
                      <w:pPr>
                        <w:pStyle w:val="Paragraphedeliste"/>
                        <w:numPr>
                          <w:ilvl w:val="0"/>
                          <w:numId w:val="8"/>
                        </w:numPr>
                        <w:spacing w:after="0" w:line="240" w:lineRule="auto"/>
                        <w:ind w:left="714" w:hanging="357"/>
                      </w:pPr>
                      <w:r>
                        <w:t>L</w:t>
                      </w:r>
                      <w:r w:rsidRPr="00C871B8">
                        <w:t xml:space="preserve">e projet </w:t>
                      </w:r>
                      <w:hyperlink r:id="rId45" w:history="1">
                        <w:r w:rsidRPr="00C871B8">
                          <w:rPr>
                            <w:rStyle w:val="Lienhypertexte"/>
                          </w:rPr>
                          <w:t>#</w:t>
                        </w:r>
                        <w:proofErr w:type="spellStart"/>
                        <w:r w:rsidRPr="00C871B8">
                          <w:rPr>
                            <w:rStyle w:val="Lienhypertexte"/>
                          </w:rPr>
                          <w:t>Jedessine</w:t>
                        </w:r>
                        <w:proofErr w:type="spellEnd"/>
                      </w:hyperlink>
                      <w:r w:rsidRPr="00C871B8">
                        <w:t xml:space="preserve">, </w:t>
                      </w:r>
                      <w:r>
                        <w:t>s</w:t>
                      </w:r>
                      <w:r w:rsidRPr="00C871B8">
                        <w:t>ur le</w:t>
                      </w:r>
                      <w:r>
                        <w:t xml:space="preserve"> site du réseau CANOPE,</w:t>
                      </w:r>
                      <w:r w:rsidRPr="00C871B8">
                        <w:t xml:space="preserve"> fondé sur l'ensemble de dessins reçus par la rédaction de Charlie Hebdo</w:t>
                      </w:r>
                      <w:r>
                        <w:t xml:space="preserve"> après l’attentat de 2015</w:t>
                      </w:r>
                      <w:r w:rsidRPr="00C871B8">
                        <w:t>.</w:t>
                      </w:r>
                    </w:p>
                    <w:p w14:paraId="19BCDCA8" w14:textId="77777777" w:rsidR="00C871B8" w:rsidRPr="00C871B8" w:rsidRDefault="00C871B8" w:rsidP="00C871B8">
                      <w:pPr>
                        <w:pStyle w:val="Paragraphedeliste"/>
                        <w:spacing w:after="0" w:line="240" w:lineRule="auto"/>
                        <w:ind w:left="714"/>
                      </w:pPr>
                    </w:p>
                    <w:p w14:paraId="76629B98" w14:textId="2BB84AED" w:rsidR="00C871B8" w:rsidRDefault="00A30A2D" w:rsidP="00C871B8">
                      <w:pPr>
                        <w:pStyle w:val="Paragraphedeliste"/>
                        <w:numPr>
                          <w:ilvl w:val="0"/>
                          <w:numId w:val="8"/>
                        </w:numPr>
                        <w:spacing w:after="0" w:line="240" w:lineRule="auto"/>
                        <w:ind w:left="714" w:hanging="357"/>
                      </w:pPr>
                      <w:r>
                        <w:t>U</w:t>
                      </w:r>
                      <w:r w:rsidR="00C871B8" w:rsidRPr="00C871B8">
                        <w:t xml:space="preserve">ne entrée </w:t>
                      </w:r>
                      <w:r>
                        <w:t xml:space="preserve">détaillée sur les concepts et l’approche en classe de la </w:t>
                      </w:r>
                      <w:r w:rsidR="00C871B8" w:rsidRPr="00C871B8">
                        <w:t xml:space="preserve">« </w:t>
                      </w:r>
                      <w:hyperlink r:id="rId46" w:history="1">
                        <w:r w:rsidR="00C871B8" w:rsidRPr="00C871B8">
                          <w:rPr>
                            <w:rStyle w:val="Lienhypertexte"/>
                          </w:rPr>
                          <w:t>liberté d’expression</w:t>
                        </w:r>
                      </w:hyperlink>
                      <w:r w:rsidR="00C871B8">
                        <w:t xml:space="preserve"> </w:t>
                      </w:r>
                      <w:r w:rsidR="00C871B8" w:rsidRPr="00C871B8">
                        <w:t>»</w:t>
                      </w:r>
                      <w:r>
                        <w:t>, proposée par l</w:t>
                      </w:r>
                      <w:hyperlink r:id="rId47" w:tgtFrame="_blank" w:history="1">
                        <w:r w:rsidRPr="00C871B8">
                          <w:t>e portail « Valeurs de la République »</w:t>
                        </w:r>
                      </w:hyperlink>
                    </w:p>
                    <w:p w14:paraId="67C2D02A" w14:textId="77777777" w:rsidR="00C871B8" w:rsidRDefault="00C871B8" w:rsidP="00C871B8">
                      <w:pPr>
                        <w:pStyle w:val="Paragraphedeliste"/>
                      </w:pPr>
                    </w:p>
                    <w:p w14:paraId="35ED32CE" w14:textId="5F0661F3" w:rsidR="00C871B8" w:rsidRPr="00C871B8" w:rsidRDefault="00A30A2D" w:rsidP="00C871B8">
                      <w:pPr>
                        <w:pStyle w:val="Paragraphedeliste"/>
                        <w:numPr>
                          <w:ilvl w:val="0"/>
                          <w:numId w:val="8"/>
                        </w:numPr>
                        <w:spacing w:after="0" w:line="240" w:lineRule="auto"/>
                        <w:ind w:left="714" w:hanging="357"/>
                      </w:pPr>
                      <w:r>
                        <w:t>Le dossier pédagogique de la Semaine de la Presse et des Médias dans l’Ecole de 2016 consacrée à « </w:t>
                      </w:r>
                      <w:hyperlink r:id="rId48" w:history="1">
                        <w:r w:rsidRPr="00A30A2D">
                          <w:rPr>
                            <w:rStyle w:val="Lienhypertexte"/>
                          </w:rPr>
                          <w:t>La liberté d’expression, ça s’apprend </w:t>
                        </w:r>
                      </w:hyperlink>
                      <w:r>
                        <w:t>»</w:t>
                      </w:r>
                    </w:p>
                    <w:p w14:paraId="26FF1311" w14:textId="3E3AA41B" w:rsidR="00C871B8" w:rsidRDefault="00C871B8" w:rsidP="00C871B8">
                      <w:pPr>
                        <w:pStyle w:val="Paragraphedeliste"/>
                        <w:spacing w:after="0" w:line="360" w:lineRule="auto"/>
                      </w:pPr>
                    </w:p>
                  </w:txbxContent>
                </v:textbox>
              </v:shape>
            </w:pict>
          </mc:Fallback>
        </mc:AlternateContent>
      </w:r>
    </w:p>
    <w:p w14:paraId="49B84F48" w14:textId="29997CCF" w:rsidR="00C871B8" w:rsidRDefault="00C871B8" w:rsidP="00524F22">
      <w:pPr>
        <w:jc w:val="both"/>
      </w:pPr>
    </w:p>
    <w:p w14:paraId="584F59F7" w14:textId="677CC565" w:rsidR="00C871B8" w:rsidRDefault="00C871B8" w:rsidP="00524F22">
      <w:pPr>
        <w:jc w:val="both"/>
      </w:pPr>
    </w:p>
    <w:p w14:paraId="36E187C3" w14:textId="4A2CE120" w:rsidR="00C871B8" w:rsidRDefault="00C871B8" w:rsidP="00524F22">
      <w:pPr>
        <w:jc w:val="both"/>
      </w:pPr>
    </w:p>
    <w:p w14:paraId="0678094E" w14:textId="46099FAC" w:rsidR="00C871B8" w:rsidRDefault="00C871B8" w:rsidP="00524F22">
      <w:pPr>
        <w:jc w:val="both"/>
      </w:pPr>
    </w:p>
    <w:p w14:paraId="7A3F5502" w14:textId="6AAD3186" w:rsidR="00C871B8" w:rsidRDefault="00C871B8" w:rsidP="00524F22">
      <w:pPr>
        <w:jc w:val="both"/>
      </w:pPr>
    </w:p>
    <w:p w14:paraId="5F51E254" w14:textId="77777777" w:rsidR="00E679AA" w:rsidRDefault="00E679AA" w:rsidP="00524F22">
      <w:pPr>
        <w:jc w:val="both"/>
      </w:pPr>
    </w:p>
    <w:p w14:paraId="1B42FBC2" w14:textId="77777777" w:rsidR="00762CFB" w:rsidRPr="00762CFB" w:rsidRDefault="00762CFB" w:rsidP="00524F22">
      <w:pPr>
        <w:jc w:val="both"/>
        <w:rPr>
          <w:b/>
          <w:sz w:val="20"/>
        </w:rPr>
      </w:pPr>
    </w:p>
    <w:p w14:paraId="25B778BB" w14:textId="5697DE96" w:rsidR="00E679AA" w:rsidRDefault="00CC2163" w:rsidP="00524F22">
      <w:pPr>
        <w:jc w:val="both"/>
        <w:rPr>
          <w:b/>
          <w:sz w:val="28"/>
        </w:rPr>
      </w:pPr>
      <w:r w:rsidRPr="00CC2163">
        <w:rPr>
          <w:b/>
          <w:sz w:val="28"/>
        </w:rPr>
        <w:t>ABORDER LES FAITS RELIGIEUX A L’ECOLE</w:t>
      </w:r>
    </w:p>
    <w:p w14:paraId="332F3C36" w14:textId="77777777" w:rsidR="006042DF" w:rsidRPr="006D7326" w:rsidRDefault="006042DF" w:rsidP="00524F22">
      <w:pPr>
        <w:jc w:val="both"/>
        <w:rPr>
          <w:b/>
          <w:sz w:val="2"/>
        </w:rPr>
      </w:pPr>
    </w:p>
    <w:p w14:paraId="0C05D078" w14:textId="2F82F0E5" w:rsidR="006042DF" w:rsidRDefault="003A1985" w:rsidP="007E22E4">
      <w:pPr>
        <w:jc w:val="both"/>
      </w:pPr>
      <w:r>
        <w:t>Au-delà de l’enseignement laï</w:t>
      </w:r>
      <w:r w:rsidR="007E22E4">
        <w:t>que</w:t>
      </w:r>
      <w:r>
        <w:t xml:space="preserve"> des faits religieux comme éléments constitutifs des cultures et des sociétés, qui fait partie intégrante de nombreux programmes disciplinaires, l'irruption grandissante d</w:t>
      </w:r>
      <w:r w:rsidR="006042DF">
        <w:t xml:space="preserve">u religieux au sein des classes ou dans les relations avec les familles, notamment pour contester des contenus d’enseignement ou des règles de vie commune, nécessite une réflexion actualisée sur leur approche. Pour ce faire, </w:t>
      </w:r>
      <w:r w:rsidR="006042DF" w:rsidRPr="006042DF">
        <w:rPr>
          <w:b/>
        </w:rPr>
        <w:t>on se pourra se reporter utilement aux ressources suivantes</w:t>
      </w:r>
      <w:r w:rsidR="006042DF">
        <w:t> :</w:t>
      </w:r>
    </w:p>
    <w:p w14:paraId="7B435E58" w14:textId="77777777" w:rsidR="006042DF" w:rsidRPr="006D7326" w:rsidRDefault="006042DF" w:rsidP="006042DF">
      <w:pPr>
        <w:spacing w:after="0"/>
        <w:jc w:val="both"/>
        <w:rPr>
          <w:sz w:val="10"/>
        </w:rPr>
      </w:pPr>
    </w:p>
    <w:p w14:paraId="4256D377" w14:textId="56230C45" w:rsidR="00CC2163" w:rsidRDefault="006042DF" w:rsidP="006042DF">
      <w:pPr>
        <w:pStyle w:val="Paragraphedeliste"/>
        <w:numPr>
          <w:ilvl w:val="0"/>
          <w:numId w:val="15"/>
        </w:numPr>
        <w:spacing w:after="0"/>
        <w:jc w:val="both"/>
      </w:pPr>
      <w:r>
        <w:t xml:space="preserve">La </w:t>
      </w:r>
      <w:r w:rsidRPr="006042DF">
        <w:rPr>
          <w:b/>
        </w:rPr>
        <w:t>page de référence</w:t>
      </w:r>
      <w:r>
        <w:t xml:space="preserve"> </w:t>
      </w:r>
      <w:r w:rsidR="00A86DF6">
        <w:t>Eduscol</w:t>
      </w:r>
      <w:r>
        <w:t xml:space="preserve"> consacrée </w:t>
      </w:r>
      <w:r w:rsidR="00CC2163">
        <w:t xml:space="preserve">à </w:t>
      </w:r>
      <w:hyperlink r:id="rId49" w:history="1">
        <w:r w:rsidR="00CC2163" w:rsidRPr="00CC2163">
          <w:rPr>
            <w:rStyle w:val="Lienhypertexte"/>
          </w:rPr>
          <w:t>l’enseignement des faits religieux</w:t>
        </w:r>
      </w:hyperlink>
      <w:r w:rsidR="00CC2163">
        <w:t>.</w:t>
      </w:r>
      <w:r w:rsidR="00A86DF6">
        <w:t xml:space="preserve"> </w:t>
      </w:r>
    </w:p>
    <w:p w14:paraId="199A8BB6" w14:textId="77777777" w:rsidR="006042DF" w:rsidRDefault="006042DF" w:rsidP="006042DF">
      <w:pPr>
        <w:pStyle w:val="Paragraphedeliste"/>
        <w:spacing w:after="0"/>
        <w:jc w:val="both"/>
      </w:pPr>
    </w:p>
    <w:p w14:paraId="3D6CC67F" w14:textId="00292463" w:rsidR="006042DF" w:rsidRDefault="00CC2163" w:rsidP="006042DF">
      <w:pPr>
        <w:pStyle w:val="Paragraphedeliste"/>
        <w:numPr>
          <w:ilvl w:val="0"/>
          <w:numId w:val="15"/>
        </w:numPr>
        <w:spacing w:after="0"/>
        <w:jc w:val="both"/>
      </w:pPr>
      <w:r w:rsidRPr="006042DF">
        <w:rPr>
          <w:b/>
        </w:rPr>
        <w:t>L</w:t>
      </w:r>
      <w:r w:rsidR="006042DF" w:rsidRPr="006042DF">
        <w:rPr>
          <w:b/>
        </w:rPr>
        <w:t>e site de l’</w:t>
      </w:r>
      <w:r w:rsidRPr="006042DF">
        <w:rPr>
          <w:b/>
        </w:rPr>
        <w:t xml:space="preserve">Institut européen en sciences des religions </w:t>
      </w:r>
      <w:r w:rsidRPr="00896911">
        <w:rPr>
          <w:color w:val="4472C4" w:themeColor="accent1"/>
        </w:rPr>
        <w:t>(</w:t>
      </w:r>
      <w:hyperlink r:id="rId50" w:history="1">
        <w:r w:rsidRPr="00896911">
          <w:rPr>
            <w:rStyle w:val="Lienhypertexte"/>
          </w:rPr>
          <w:t>IESR</w:t>
        </w:r>
      </w:hyperlink>
      <w:r w:rsidRPr="00896911">
        <w:rPr>
          <w:color w:val="4472C4" w:themeColor="accent1"/>
        </w:rPr>
        <w:t>)</w:t>
      </w:r>
      <w:r w:rsidRPr="00CC2163">
        <w:t xml:space="preserve"> créé en 2002 au sein de l'École Pratique des Hautes Études, est un organisme de formation adossé au monde de la recherche. Il constitue un lieu laïque d’expertise et de conseil sur l’histoire et l’actualité de la laïcité et des questions religieuses.</w:t>
      </w:r>
      <w:r>
        <w:t xml:space="preserve"> </w:t>
      </w:r>
      <w:r w:rsidRPr="00CC2163">
        <w:t xml:space="preserve">Suivant les recommandations du rapport de Régis Debray sur l'enseignement du fait religieux dans l'école laïque (2002), sa première mission est de participer à </w:t>
      </w:r>
      <w:r w:rsidRPr="006042DF">
        <w:rPr>
          <w:b/>
        </w:rPr>
        <w:t>la mise en œuvre de l'enseignement des faits religieux à l'école</w:t>
      </w:r>
      <w:r w:rsidRPr="00CC2163">
        <w:t>, notamment à travers</w:t>
      </w:r>
      <w:r>
        <w:t xml:space="preserve"> la mise à disposition de nombreuses ressources </w:t>
      </w:r>
      <w:r w:rsidRPr="00CC2163">
        <w:t>pour les personnels de l'Éducation nationale.</w:t>
      </w:r>
    </w:p>
    <w:p w14:paraId="45659293" w14:textId="77777777" w:rsidR="006042DF" w:rsidRDefault="006042DF" w:rsidP="006042DF">
      <w:pPr>
        <w:spacing w:after="0"/>
        <w:jc w:val="both"/>
      </w:pPr>
    </w:p>
    <w:p w14:paraId="4D2230AE" w14:textId="7ABAEA76" w:rsidR="006042DF" w:rsidRDefault="00CC2163" w:rsidP="006042DF">
      <w:pPr>
        <w:pStyle w:val="Paragraphedeliste"/>
        <w:numPr>
          <w:ilvl w:val="0"/>
          <w:numId w:val="15"/>
        </w:numPr>
        <w:spacing w:after="0"/>
        <w:jc w:val="both"/>
      </w:pPr>
      <w:r>
        <w:t>L</w:t>
      </w:r>
      <w:r w:rsidR="006042DF">
        <w:t>a rubrique « </w:t>
      </w:r>
      <w:hyperlink r:id="rId51" w:history="1">
        <w:r w:rsidR="006042DF" w:rsidRPr="006042DF">
          <w:rPr>
            <w:rStyle w:val="Lienhypertexte"/>
          </w:rPr>
          <w:t>Enseignement laïque des faits religieux </w:t>
        </w:r>
      </w:hyperlink>
      <w:r w:rsidR="006042DF">
        <w:t xml:space="preserve">» du </w:t>
      </w:r>
      <w:r w:rsidR="006042DF" w:rsidRPr="006042DF">
        <w:rPr>
          <w:b/>
        </w:rPr>
        <w:t>portail Valeurs de la République</w:t>
      </w:r>
      <w:r w:rsidR="006042DF">
        <w:t xml:space="preserve"> du réseau CANOPE, qui fait le point </w:t>
      </w:r>
      <w:r w:rsidR="006D6B58">
        <w:t xml:space="preserve">avec des courtes vidéos </w:t>
      </w:r>
      <w:r w:rsidR="006042DF">
        <w:t xml:space="preserve">sur : </w:t>
      </w:r>
    </w:p>
    <w:p w14:paraId="39D8E722" w14:textId="77777777" w:rsidR="006042DF" w:rsidRPr="006042DF" w:rsidRDefault="006042DF" w:rsidP="006042DF">
      <w:pPr>
        <w:spacing w:after="0"/>
        <w:jc w:val="both"/>
        <w:rPr>
          <w:sz w:val="4"/>
        </w:rPr>
      </w:pPr>
    </w:p>
    <w:p w14:paraId="03A4B007" w14:textId="462FD7BB" w:rsidR="006042DF" w:rsidRDefault="006042DF" w:rsidP="006042DF">
      <w:pPr>
        <w:pStyle w:val="Paragraphedeliste"/>
        <w:numPr>
          <w:ilvl w:val="1"/>
          <w:numId w:val="16"/>
        </w:numPr>
        <w:spacing w:after="0"/>
        <w:jc w:val="both"/>
      </w:pPr>
      <w:r>
        <w:t>La laïcité et l’enseignement des faits religieux,</w:t>
      </w:r>
    </w:p>
    <w:p w14:paraId="3473F59B" w14:textId="1BCA27E4" w:rsidR="006042DF" w:rsidRDefault="006042DF" w:rsidP="006042DF">
      <w:pPr>
        <w:pStyle w:val="Paragraphedeliste"/>
        <w:numPr>
          <w:ilvl w:val="1"/>
          <w:numId w:val="16"/>
        </w:numPr>
        <w:spacing w:after="0"/>
        <w:jc w:val="both"/>
      </w:pPr>
      <w:r>
        <w:t>L’expression « faits religieux »</w:t>
      </w:r>
      <w:r w:rsidR="00E5002B">
        <w:t>,</w:t>
      </w:r>
    </w:p>
    <w:p w14:paraId="6DEB30CE" w14:textId="35691DFD" w:rsidR="006042DF" w:rsidRDefault="006042DF" w:rsidP="006042DF">
      <w:pPr>
        <w:pStyle w:val="Paragraphedeliste"/>
        <w:numPr>
          <w:ilvl w:val="1"/>
          <w:numId w:val="16"/>
        </w:numPr>
        <w:spacing w:after="0"/>
        <w:jc w:val="both"/>
      </w:pPr>
      <w:r>
        <w:t>Les objectifs de cet enseignement</w:t>
      </w:r>
      <w:r w:rsidR="00E5002B">
        <w:t>,</w:t>
      </w:r>
    </w:p>
    <w:p w14:paraId="6746449C" w14:textId="2FDEE330" w:rsidR="006042DF" w:rsidRDefault="006042DF" w:rsidP="006042DF">
      <w:pPr>
        <w:pStyle w:val="Paragraphedeliste"/>
        <w:numPr>
          <w:ilvl w:val="1"/>
          <w:numId w:val="16"/>
        </w:numPr>
        <w:spacing w:after="0"/>
        <w:jc w:val="both"/>
      </w:pPr>
      <w:r>
        <w:t xml:space="preserve">Les enjeux de formation associés. </w:t>
      </w:r>
    </w:p>
    <w:p w14:paraId="14BE6BCD" w14:textId="77777777" w:rsidR="003B4774" w:rsidRDefault="003B4774" w:rsidP="00306820">
      <w:pPr>
        <w:pStyle w:val="Paragraphedeliste"/>
        <w:spacing w:after="0"/>
        <w:ind w:left="1440"/>
        <w:jc w:val="both"/>
      </w:pPr>
    </w:p>
    <w:p w14:paraId="0A9F53F6" w14:textId="498F8793" w:rsidR="00E679AA" w:rsidRDefault="004D32E6" w:rsidP="00524F22">
      <w:pPr>
        <w:jc w:val="both"/>
      </w:pPr>
      <w:r>
        <w:rPr>
          <w:noProof/>
          <w:lang w:eastAsia="fr-FR"/>
        </w:rPr>
        <mc:AlternateContent>
          <mc:Choice Requires="wps">
            <w:drawing>
              <wp:anchor distT="0" distB="0" distL="114300" distR="114300" simplePos="0" relativeHeight="251666432" behindDoc="0" locked="0" layoutInCell="1" allowOverlap="1" wp14:anchorId="460ADA3A" wp14:editId="5A2C3536">
                <wp:simplePos x="0" y="0"/>
                <wp:positionH relativeFrom="margin">
                  <wp:posOffset>31750</wp:posOffset>
                </wp:positionH>
                <wp:positionV relativeFrom="paragraph">
                  <wp:posOffset>8890</wp:posOffset>
                </wp:positionV>
                <wp:extent cx="6146800" cy="3556000"/>
                <wp:effectExtent l="0" t="0" r="25400" b="25400"/>
                <wp:wrapNone/>
                <wp:docPr id="8" name="Zone de texte 8"/>
                <wp:cNvGraphicFramePr/>
                <a:graphic xmlns:a="http://schemas.openxmlformats.org/drawingml/2006/main">
                  <a:graphicData uri="http://schemas.microsoft.com/office/word/2010/wordprocessingShape">
                    <wps:wsp>
                      <wps:cNvSpPr txBox="1"/>
                      <wps:spPr>
                        <a:xfrm>
                          <a:off x="0" y="0"/>
                          <a:ext cx="6146800" cy="3556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8602DF" w14:textId="77777777" w:rsidR="004D32E6" w:rsidRPr="004D32E6" w:rsidRDefault="004D32E6" w:rsidP="004D32E6">
                            <w:pPr>
                              <w:spacing w:after="0" w:line="240" w:lineRule="auto"/>
                              <w:jc w:val="center"/>
                              <w:rPr>
                                <w:b/>
                                <w:i/>
                                <w:sz w:val="6"/>
                              </w:rPr>
                            </w:pPr>
                          </w:p>
                          <w:p w14:paraId="5360B090" w14:textId="5A7F1CF0" w:rsidR="004D32E6" w:rsidRDefault="004D32E6" w:rsidP="004D32E6">
                            <w:pPr>
                              <w:spacing w:after="0" w:line="240" w:lineRule="auto"/>
                              <w:jc w:val="center"/>
                              <w:rPr>
                                <w:b/>
                                <w:i/>
                              </w:rPr>
                            </w:pPr>
                            <w:r>
                              <w:rPr>
                                <w:b/>
                                <w:i/>
                              </w:rPr>
                              <w:t>L’EQUIPE ACADEMIQUE VALEURS DE LA REPUBLIQUE</w:t>
                            </w:r>
                          </w:p>
                          <w:p w14:paraId="7E148669" w14:textId="77777777" w:rsidR="004D32E6" w:rsidRPr="004D32E6" w:rsidRDefault="004D32E6" w:rsidP="004D32E6">
                            <w:pPr>
                              <w:spacing w:after="0" w:line="240" w:lineRule="auto"/>
                              <w:jc w:val="center"/>
                              <w:rPr>
                                <w:b/>
                                <w:i/>
                                <w:sz w:val="12"/>
                              </w:rPr>
                            </w:pPr>
                          </w:p>
                          <w:p w14:paraId="3F626F29" w14:textId="77777777" w:rsidR="004D32E6" w:rsidRPr="00A30A2D" w:rsidRDefault="004D32E6" w:rsidP="004D32E6">
                            <w:pPr>
                              <w:spacing w:after="0" w:line="240" w:lineRule="auto"/>
                              <w:rPr>
                                <w:sz w:val="2"/>
                              </w:rPr>
                            </w:pPr>
                          </w:p>
                          <w:p w14:paraId="289568C6" w14:textId="08A7FB07" w:rsidR="009D6C0A" w:rsidRDefault="009D6C0A" w:rsidP="004D32E6">
                            <w:pPr>
                              <w:spacing w:after="0" w:line="240" w:lineRule="auto"/>
                              <w:jc w:val="both"/>
                            </w:pPr>
                            <w:r>
                              <w:t>Placée s</w:t>
                            </w:r>
                            <w:r w:rsidR="004D32E6">
                              <w:t>ous l’autorité directe de la rectrice et composée de quinze membres disposant d’une expertise</w:t>
                            </w:r>
                            <w:r w:rsidR="004D32E6" w:rsidRPr="004D32E6">
                              <w:t xml:space="preserve"> </w:t>
                            </w:r>
                            <w:r w:rsidR="004D32E6">
                              <w:t>éducative</w:t>
                            </w:r>
                            <w:r w:rsidR="004D32E6" w:rsidRPr="004D32E6">
                              <w:t>, juridique</w:t>
                            </w:r>
                            <w:r w:rsidR="004D32E6">
                              <w:t xml:space="preserve"> et pédagogique, elle a vocation à répondre</w:t>
                            </w:r>
                            <w:r w:rsidR="004D32E6" w:rsidRPr="004D32E6">
                              <w:t xml:space="preserve"> aux demandes ponctuelles d’accompagnement des</w:t>
                            </w:r>
                            <w:r w:rsidR="006D7326">
                              <w:t xml:space="preserve"> personnels</w:t>
                            </w:r>
                            <w:r w:rsidR="004D32E6" w:rsidRPr="004D32E6">
                              <w:t xml:space="preserve">, pour prévenir durablement les atteintes à la laïcité </w:t>
                            </w:r>
                            <w:r w:rsidR="004D32E6">
                              <w:t xml:space="preserve">et, plus généralement, aux valeurs de la République. </w:t>
                            </w:r>
                          </w:p>
                          <w:p w14:paraId="0BF895AC" w14:textId="77777777" w:rsidR="009D6C0A" w:rsidRPr="006D7326" w:rsidRDefault="009D6C0A" w:rsidP="004D32E6">
                            <w:pPr>
                              <w:spacing w:after="0" w:line="240" w:lineRule="auto"/>
                              <w:jc w:val="both"/>
                              <w:rPr>
                                <w:sz w:val="8"/>
                              </w:rPr>
                            </w:pPr>
                          </w:p>
                          <w:p w14:paraId="49764526" w14:textId="06E14AA0" w:rsidR="004D32E6" w:rsidRPr="009D6C0A" w:rsidRDefault="004D32E6" w:rsidP="004D32E6">
                            <w:pPr>
                              <w:spacing w:after="0" w:line="240" w:lineRule="auto"/>
                              <w:jc w:val="both"/>
                              <w:rPr>
                                <w:b/>
                                <w:i/>
                              </w:rPr>
                            </w:pPr>
                            <w:r w:rsidRPr="009D6C0A">
                              <w:rPr>
                                <w:b/>
                                <w:i/>
                              </w:rPr>
                              <w:t xml:space="preserve">Ses missions sont de : </w:t>
                            </w:r>
                          </w:p>
                          <w:p w14:paraId="1EEE927E" w14:textId="77777777" w:rsidR="004D32E6" w:rsidRPr="009D6C0A" w:rsidRDefault="004D32E6" w:rsidP="004D32E6">
                            <w:pPr>
                              <w:spacing w:after="0" w:line="240" w:lineRule="auto"/>
                              <w:jc w:val="both"/>
                              <w:rPr>
                                <w:sz w:val="12"/>
                              </w:rPr>
                            </w:pPr>
                          </w:p>
                          <w:p w14:paraId="70830160" w14:textId="610E88AB" w:rsidR="004D32E6" w:rsidRDefault="009E47A8" w:rsidP="004D32E6">
                            <w:pPr>
                              <w:pStyle w:val="Paragraphedeliste"/>
                              <w:numPr>
                                <w:ilvl w:val="0"/>
                                <w:numId w:val="17"/>
                              </w:numPr>
                              <w:spacing w:after="0" w:line="240" w:lineRule="auto"/>
                              <w:jc w:val="both"/>
                            </w:pPr>
                            <w:proofErr w:type="gramStart"/>
                            <w:r>
                              <w:t>r</w:t>
                            </w:r>
                            <w:r w:rsidR="004D32E6">
                              <w:t>éagir</w:t>
                            </w:r>
                            <w:proofErr w:type="gramEnd"/>
                            <w:r w:rsidR="004D32E6">
                              <w:t xml:space="preserve"> rapidement en se déplaçant si nécessaire sur site ;</w:t>
                            </w:r>
                          </w:p>
                          <w:p w14:paraId="6CD8AF37" w14:textId="059DF0CD" w:rsidR="004D32E6" w:rsidRDefault="009E47A8" w:rsidP="004D32E6">
                            <w:pPr>
                              <w:pStyle w:val="Paragraphedeliste"/>
                              <w:numPr>
                                <w:ilvl w:val="0"/>
                                <w:numId w:val="17"/>
                              </w:numPr>
                              <w:spacing w:after="0" w:line="240" w:lineRule="auto"/>
                              <w:jc w:val="both"/>
                            </w:pPr>
                            <w:proofErr w:type="gramStart"/>
                            <w:r>
                              <w:t>f</w:t>
                            </w:r>
                            <w:r w:rsidR="004D32E6">
                              <w:t>avoriser</w:t>
                            </w:r>
                            <w:proofErr w:type="gramEnd"/>
                            <w:r w:rsidR="004D32E6">
                              <w:t xml:space="preserve"> une analyse objective des situations d’atteinte à partir d’une culture nationale unifiée, cohérente et homogène ; </w:t>
                            </w:r>
                          </w:p>
                          <w:p w14:paraId="4FC6CE2F" w14:textId="172BA970" w:rsidR="004D32E6" w:rsidRDefault="009E47A8" w:rsidP="004D32E6">
                            <w:pPr>
                              <w:pStyle w:val="Paragraphedeliste"/>
                              <w:numPr>
                                <w:ilvl w:val="0"/>
                                <w:numId w:val="17"/>
                              </w:numPr>
                              <w:spacing w:after="0" w:line="240" w:lineRule="auto"/>
                              <w:jc w:val="both"/>
                            </w:pPr>
                            <w:proofErr w:type="gramStart"/>
                            <w:r>
                              <w:t>p</w:t>
                            </w:r>
                            <w:r w:rsidR="004D32E6">
                              <w:t>roposer</w:t>
                            </w:r>
                            <w:proofErr w:type="gramEnd"/>
                            <w:r w:rsidR="004D32E6">
                              <w:t xml:space="preserve"> des réponses à la fois pédagogiques, règlementaires et disciplinaires appropriées à la gravité des situations signalées ;</w:t>
                            </w:r>
                          </w:p>
                          <w:p w14:paraId="18E0CEFF" w14:textId="010FF3AD" w:rsidR="004D32E6" w:rsidRDefault="009E47A8" w:rsidP="004D32E6">
                            <w:pPr>
                              <w:pStyle w:val="Paragraphedeliste"/>
                              <w:numPr>
                                <w:ilvl w:val="0"/>
                                <w:numId w:val="17"/>
                              </w:numPr>
                              <w:spacing w:after="0" w:line="240" w:lineRule="auto"/>
                              <w:jc w:val="both"/>
                            </w:pPr>
                            <w:proofErr w:type="gramStart"/>
                            <w:r>
                              <w:t>p</w:t>
                            </w:r>
                            <w:r w:rsidR="004D32E6">
                              <w:t>révenir</w:t>
                            </w:r>
                            <w:proofErr w:type="gramEnd"/>
                            <w:r w:rsidR="004D32E6">
                              <w:t xml:space="preserve"> les atteintes</w:t>
                            </w:r>
                            <w:r w:rsidR="004E1B80">
                              <w:t xml:space="preserve"> </w:t>
                            </w:r>
                            <w:r w:rsidR="004D32E6">
                              <w:t>à travers la formation statutaire des personnels d’encadrement, des personnels d’éducation et des professeur</w:t>
                            </w:r>
                            <w:r w:rsidR="005879A9">
                              <w:t>s ;</w:t>
                            </w:r>
                          </w:p>
                          <w:p w14:paraId="19F05407" w14:textId="5C03D9FC" w:rsidR="004D32E6" w:rsidRDefault="009E47A8" w:rsidP="004D32E6">
                            <w:pPr>
                              <w:pStyle w:val="Paragraphedeliste"/>
                              <w:numPr>
                                <w:ilvl w:val="0"/>
                                <w:numId w:val="17"/>
                              </w:numPr>
                              <w:spacing w:after="0" w:line="240" w:lineRule="auto"/>
                              <w:jc w:val="both"/>
                            </w:pPr>
                            <w:proofErr w:type="gramStart"/>
                            <w:r>
                              <w:t>s</w:t>
                            </w:r>
                            <w:r w:rsidR="004D32E6">
                              <w:t>outenir</w:t>
                            </w:r>
                            <w:proofErr w:type="gramEnd"/>
                            <w:r w:rsidR="004D32E6">
                              <w:t xml:space="preserve"> les professeurs et personnels dans leurs missions quotidiennes et assurer un suivi durable des écoles et établissements.</w:t>
                            </w:r>
                          </w:p>
                          <w:p w14:paraId="68FDC7BA" w14:textId="3F6183D9" w:rsidR="004D32E6" w:rsidRDefault="004D32E6" w:rsidP="004D32E6">
                            <w:pPr>
                              <w:spacing w:after="0" w:line="240" w:lineRule="auto"/>
                              <w:jc w:val="both"/>
                              <w:rPr>
                                <w:sz w:val="18"/>
                              </w:rPr>
                            </w:pPr>
                          </w:p>
                          <w:p w14:paraId="210CD5B3" w14:textId="74D6F182" w:rsidR="004D32E6" w:rsidRDefault="009E47A8" w:rsidP="006D7326">
                            <w:pPr>
                              <w:spacing w:after="0" w:line="240" w:lineRule="auto"/>
                              <w:jc w:val="center"/>
                            </w:pPr>
                            <w:r w:rsidRPr="00660D54">
                              <w:t>Les directeurs, directrices et chefs d’établissement, mais aussi l’ensemble des personnels des écoles et établissements scolaires, peuvent la solliciter.</w:t>
                            </w:r>
                            <w:r w:rsidR="006D7326">
                              <w:t xml:space="preserve"> </w:t>
                            </w:r>
                            <w:r w:rsidR="004D32E6" w:rsidRPr="009D6C0A">
                              <w:rPr>
                                <w:b/>
                              </w:rPr>
                              <w:t>Pour la contacter :</w:t>
                            </w:r>
                            <w:r w:rsidR="004D32E6">
                              <w:t xml:space="preserve"> </w:t>
                            </w:r>
                            <w:hyperlink r:id="rId52" w:history="1">
                              <w:r w:rsidR="004D32E6" w:rsidRPr="008C52B1">
                                <w:rPr>
                                  <w:rStyle w:val="Lienhypertexte"/>
                                </w:rPr>
                                <w:t>eavr@ac-strasbourg.fr</w:t>
                              </w:r>
                            </w:hyperlink>
                          </w:p>
                          <w:p w14:paraId="64CEAEFB" w14:textId="77777777" w:rsidR="004D32E6" w:rsidRDefault="004D32E6" w:rsidP="004D32E6">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DA3A" id="Zone de texte 8" o:spid="_x0000_s1028" type="#_x0000_t202" style="position:absolute;left:0;text-align:left;margin-left:2.5pt;margin-top:.7pt;width:484pt;height:28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" fillcolor="window" strokecolor="windowText" strokeweight="1pt">
                <v:textbox>
                  <w:txbxContent>
                    <w:p w14:paraId="598602DF" w14:textId="77777777" w:rsidR="004D32E6" w:rsidRPr="004D32E6" w:rsidRDefault="004D32E6" w:rsidP="004D32E6">
                      <w:pPr>
                        <w:spacing w:after="0" w:line="240" w:lineRule="auto"/>
                        <w:jc w:val="center"/>
                        <w:rPr>
                          <w:b/>
                          <w:i/>
                          <w:sz w:val="6"/>
                        </w:rPr>
                      </w:pPr>
                    </w:p>
                    <w:p w14:paraId="5360B090" w14:textId="5A7F1CF0" w:rsidR="004D32E6" w:rsidRDefault="004D32E6" w:rsidP="004D32E6">
                      <w:pPr>
                        <w:spacing w:after="0" w:line="240" w:lineRule="auto"/>
                        <w:jc w:val="center"/>
                        <w:rPr>
                          <w:b/>
                          <w:i/>
                        </w:rPr>
                      </w:pPr>
                      <w:r>
                        <w:rPr>
                          <w:b/>
                          <w:i/>
                        </w:rPr>
                        <w:t>L’EQUIPE ACADEMIQUE VALEURS DE LA REPUBLIQUE</w:t>
                      </w:r>
                    </w:p>
                    <w:p w14:paraId="7E148669" w14:textId="77777777" w:rsidR="004D32E6" w:rsidRPr="004D32E6" w:rsidRDefault="004D32E6" w:rsidP="004D32E6">
                      <w:pPr>
                        <w:spacing w:after="0" w:line="240" w:lineRule="auto"/>
                        <w:jc w:val="center"/>
                        <w:rPr>
                          <w:b/>
                          <w:i/>
                          <w:sz w:val="12"/>
                        </w:rPr>
                      </w:pPr>
                    </w:p>
                    <w:p w14:paraId="3F626F29" w14:textId="77777777" w:rsidR="004D32E6" w:rsidRPr="00A30A2D" w:rsidRDefault="004D32E6" w:rsidP="004D32E6">
                      <w:pPr>
                        <w:spacing w:after="0" w:line="240" w:lineRule="auto"/>
                        <w:rPr>
                          <w:sz w:val="2"/>
                        </w:rPr>
                      </w:pPr>
                    </w:p>
                    <w:p w14:paraId="289568C6" w14:textId="08A7FB07" w:rsidR="009D6C0A" w:rsidRDefault="009D6C0A" w:rsidP="004D32E6">
                      <w:pPr>
                        <w:spacing w:after="0" w:line="240" w:lineRule="auto"/>
                        <w:jc w:val="both"/>
                      </w:pPr>
                      <w:r>
                        <w:t>Placée s</w:t>
                      </w:r>
                      <w:r w:rsidR="004D32E6">
                        <w:t>ous l’autorité directe de la rectrice et composée de quinze membres disposant d’une expertise</w:t>
                      </w:r>
                      <w:r w:rsidR="004D32E6" w:rsidRPr="004D32E6">
                        <w:t xml:space="preserve"> </w:t>
                      </w:r>
                      <w:r w:rsidR="004D32E6">
                        <w:t>éducative</w:t>
                      </w:r>
                      <w:r w:rsidR="004D32E6" w:rsidRPr="004D32E6">
                        <w:t>, juridique</w:t>
                      </w:r>
                      <w:r w:rsidR="004D32E6">
                        <w:t xml:space="preserve"> et pédagogique, elle a vocation à répondre</w:t>
                      </w:r>
                      <w:r w:rsidR="004D32E6" w:rsidRPr="004D32E6">
                        <w:t xml:space="preserve"> aux demandes ponctuelles d’accompagnement des</w:t>
                      </w:r>
                      <w:r w:rsidR="006D7326">
                        <w:t xml:space="preserve"> personnels</w:t>
                      </w:r>
                      <w:r w:rsidR="004D32E6" w:rsidRPr="004D32E6">
                        <w:t xml:space="preserve">, pour prévenir durablement les atteintes à la laïcité </w:t>
                      </w:r>
                      <w:r w:rsidR="004D32E6">
                        <w:t xml:space="preserve">et, plus généralement, aux valeurs de la République. </w:t>
                      </w:r>
                    </w:p>
                    <w:p w14:paraId="0BF895AC" w14:textId="77777777" w:rsidR="009D6C0A" w:rsidRPr="006D7326" w:rsidRDefault="009D6C0A" w:rsidP="004D32E6">
                      <w:pPr>
                        <w:spacing w:after="0" w:line="240" w:lineRule="auto"/>
                        <w:jc w:val="both"/>
                        <w:rPr>
                          <w:sz w:val="8"/>
                        </w:rPr>
                      </w:pPr>
                    </w:p>
                    <w:p w14:paraId="49764526" w14:textId="06E14AA0" w:rsidR="004D32E6" w:rsidRPr="009D6C0A" w:rsidRDefault="004D32E6" w:rsidP="004D32E6">
                      <w:pPr>
                        <w:spacing w:after="0" w:line="240" w:lineRule="auto"/>
                        <w:jc w:val="both"/>
                        <w:rPr>
                          <w:b/>
                          <w:i/>
                        </w:rPr>
                      </w:pPr>
                      <w:r w:rsidRPr="009D6C0A">
                        <w:rPr>
                          <w:b/>
                          <w:i/>
                        </w:rPr>
                        <w:t xml:space="preserve">Ses missions sont de : </w:t>
                      </w:r>
                    </w:p>
                    <w:p w14:paraId="1EEE927E" w14:textId="77777777" w:rsidR="004D32E6" w:rsidRPr="009D6C0A" w:rsidRDefault="004D32E6" w:rsidP="004D32E6">
                      <w:pPr>
                        <w:spacing w:after="0" w:line="240" w:lineRule="auto"/>
                        <w:jc w:val="both"/>
                        <w:rPr>
                          <w:sz w:val="12"/>
                        </w:rPr>
                      </w:pPr>
                    </w:p>
                    <w:p w14:paraId="70830160" w14:textId="610E88AB" w:rsidR="004D32E6" w:rsidRDefault="009E47A8" w:rsidP="004D32E6">
                      <w:pPr>
                        <w:pStyle w:val="Paragraphedeliste"/>
                        <w:numPr>
                          <w:ilvl w:val="0"/>
                          <w:numId w:val="17"/>
                        </w:numPr>
                        <w:spacing w:after="0" w:line="240" w:lineRule="auto"/>
                        <w:jc w:val="both"/>
                      </w:pPr>
                      <w:proofErr w:type="gramStart"/>
                      <w:r>
                        <w:t>r</w:t>
                      </w:r>
                      <w:r w:rsidR="004D32E6">
                        <w:t>éagir</w:t>
                      </w:r>
                      <w:proofErr w:type="gramEnd"/>
                      <w:r w:rsidR="004D32E6">
                        <w:t xml:space="preserve"> rapidement en se déplaçant si nécessaire sur site ;</w:t>
                      </w:r>
                    </w:p>
                    <w:p w14:paraId="6CD8AF37" w14:textId="059DF0CD" w:rsidR="004D32E6" w:rsidRDefault="009E47A8" w:rsidP="004D32E6">
                      <w:pPr>
                        <w:pStyle w:val="Paragraphedeliste"/>
                        <w:numPr>
                          <w:ilvl w:val="0"/>
                          <w:numId w:val="17"/>
                        </w:numPr>
                        <w:spacing w:after="0" w:line="240" w:lineRule="auto"/>
                        <w:jc w:val="both"/>
                      </w:pPr>
                      <w:proofErr w:type="gramStart"/>
                      <w:r>
                        <w:t>f</w:t>
                      </w:r>
                      <w:r w:rsidR="004D32E6">
                        <w:t>avoriser</w:t>
                      </w:r>
                      <w:proofErr w:type="gramEnd"/>
                      <w:r w:rsidR="004D32E6">
                        <w:t xml:space="preserve"> une analyse objective des situations d’atteinte à partir d’une culture nationale unifiée, cohérente et homogène ; </w:t>
                      </w:r>
                    </w:p>
                    <w:p w14:paraId="4FC6CE2F" w14:textId="172BA970" w:rsidR="004D32E6" w:rsidRDefault="009E47A8" w:rsidP="004D32E6">
                      <w:pPr>
                        <w:pStyle w:val="Paragraphedeliste"/>
                        <w:numPr>
                          <w:ilvl w:val="0"/>
                          <w:numId w:val="17"/>
                        </w:numPr>
                        <w:spacing w:after="0" w:line="240" w:lineRule="auto"/>
                        <w:jc w:val="both"/>
                      </w:pPr>
                      <w:proofErr w:type="gramStart"/>
                      <w:r>
                        <w:t>p</w:t>
                      </w:r>
                      <w:r w:rsidR="004D32E6">
                        <w:t>roposer</w:t>
                      </w:r>
                      <w:proofErr w:type="gramEnd"/>
                      <w:r w:rsidR="004D32E6">
                        <w:t xml:space="preserve"> des réponses à la fois pédagogiques, règlementaires et disciplinaires appropriées à la gravité des situations signalées ;</w:t>
                      </w:r>
                    </w:p>
                    <w:p w14:paraId="18E0CEFF" w14:textId="010FF3AD" w:rsidR="004D32E6" w:rsidRDefault="009E47A8" w:rsidP="004D32E6">
                      <w:pPr>
                        <w:pStyle w:val="Paragraphedeliste"/>
                        <w:numPr>
                          <w:ilvl w:val="0"/>
                          <w:numId w:val="17"/>
                        </w:numPr>
                        <w:spacing w:after="0" w:line="240" w:lineRule="auto"/>
                        <w:jc w:val="both"/>
                      </w:pPr>
                      <w:proofErr w:type="gramStart"/>
                      <w:r>
                        <w:t>p</w:t>
                      </w:r>
                      <w:r w:rsidR="004D32E6">
                        <w:t>révenir</w:t>
                      </w:r>
                      <w:proofErr w:type="gramEnd"/>
                      <w:r w:rsidR="004D32E6">
                        <w:t xml:space="preserve"> les atteintes</w:t>
                      </w:r>
                      <w:r w:rsidR="004E1B80">
                        <w:t xml:space="preserve"> </w:t>
                      </w:r>
                      <w:r w:rsidR="004D32E6">
                        <w:t>à travers la formation statutaire des personnels d’encadrement, des personnels d’éducation et des professeur</w:t>
                      </w:r>
                      <w:r w:rsidR="005879A9">
                        <w:t>s ;</w:t>
                      </w:r>
                    </w:p>
                    <w:p w14:paraId="19F05407" w14:textId="5C03D9FC" w:rsidR="004D32E6" w:rsidRDefault="009E47A8" w:rsidP="004D32E6">
                      <w:pPr>
                        <w:pStyle w:val="Paragraphedeliste"/>
                        <w:numPr>
                          <w:ilvl w:val="0"/>
                          <w:numId w:val="17"/>
                        </w:numPr>
                        <w:spacing w:after="0" w:line="240" w:lineRule="auto"/>
                        <w:jc w:val="both"/>
                      </w:pPr>
                      <w:proofErr w:type="gramStart"/>
                      <w:r>
                        <w:t>s</w:t>
                      </w:r>
                      <w:r w:rsidR="004D32E6">
                        <w:t>outenir</w:t>
                      </w:r>
                      <w:proofErr w:type="gramEnd"/>
                      <w:r w:rsidR="004D32E6">
                        <w:t xml:space="preserve"> les professeurs et personnels dans leurs missions quotidiennes et assurer un suivi durable des écoles et établissements.</w:t>
                      </w:r>
                    </w:p>
                    <w:p w14:paraId="68FDC7BA" w14:textId="3F6183D9" w:rsidR="004D32E6" w:rsidRDefault="004D32E6" w:rsidP="004D32E6">
                      <w:pPr>
                        <w:spacing w:after="0" w:line="240" w:lineRule="auto"/>
                        <w:jc w:val="both"/>
                        <w:rPr>
                          <w:sz w:val="18"/>
                        </w:rPr>
                      </w:pPr>
                    </w:p>
                    <w:p w14:paraId="210CD5B3" w14:textId="74D6F182" w:rsidR="004D32E6" w:rsidRDefault="009E47A8" w:rsidP="006D7326">
                      <w:pPr>
                        <w:spacing w:after="0" w:line="240" w:lineRule="auto"/>
                        <w:jc w:val="center"/>
                      </w:pPr>
                      <w:r w:rsidRPr="00660D54">
                        <w:t>Les directeurs, directrices et chefs d’établissement, mais aussi l’ensemble des personnels des écoles et établissements scolaires, peuvent la solliciter.</w:t>
                      </w:r>
                      <w:r w:rsidR="006D7326">
                        <w:t xml:space="preserve"> </w:t>
                      </w:r>
                      <w:r w:rsidR="004D32E6" w:rsidRPr="009D6C0A">
                        <w:rPr>
                          <w:b/>
                        </w:rPr>
                        <w:t>Pour la contacter :</w:t>
                      </w:r>
                      <w:r w:rsidR="004D32E6">
                        <w:t xml:space="preserve"> </w:t>
                      </w:r>
                      <w:hyperlink r:id="rId53" w:history="1">
                        <w:r w:rsidR="004D32E6" w:rsidRPr="008C52B1">
                          <w:rPr>
                            <w:rStyle w:val="Lienhypertexte"/>
                          </w:rPr>
                          <w:t>eavr@ac-strasbourg.fr</w:t>
                        </w:r>
                      </w:hyperlink>
                    </w:p>
                    <w:p w14:paraId="64CEAEFB" w14:textId="77777777" w:rsidR="004D32E6" w:rsidRDefault="004D32E6" w:rsidP="004D32E6">
                      <w:pPr>
                        <w:spacing w:after="0" w:line="240" w:lineRule="auto"/>
                        <w:jc w:val="both"/>
                      </w:pPr>
                    </w:p>
                  </w:txbxContent>
                </v:textbox>
                <w10:wrap anchorx="margin"/>
              </v:shape>
            </w:pict>
          </mc:Fallback>
        </mc:AlternateContent>
      </w:r>
    </w:p>
    <w:p w14:paraId="1D64B66C" w14:textId="656407E3" w:rsidR="000D7CB3" w:rsidRDefault="000D7CB3" w:rsidP="00524F22">
      <w:pPr>
        <w:jc w:val="both"/>
      </w:pPr>
    </w:p>
    <w:p w14:paraId="3BB70D99" w14:textId="11D821F8" w:rsidR="000D7CB3" w:rsidRDefault="000D7CB3" w:rsidP="00524F22">
      <w:pPr>
        <w:jc w:val="both"/>
      </w:pPr>
    </w:p>
    <w:sectPr w:rsidR="000D7CB3" w:rsidSect="0045445F">
      <w:headerReference w:type="default" r:id="rId54"/>
      <w:footerReference w:type="default" r:id="rId55"/>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6846" w14:textId="77777777" w:rsidR="0090338F" w:rsidRDefault="0090338F" w:rsidP="00C57689">
      <w:pPr>
        <w:spacing w:after="0" w:line="240" w:lineRule="auto"/>
      </w:pPr>
      <w:r>
        <w:separator/>
      </w:r>
    </w:p>
  </w:endnote>
  <w:endnote w:type="continuationSeparator" w:id="0">
    <w:p w14:paraId="420151B4" w14:textId="77777777" w:rsidR="0090338F" w:rsidRDefault="0090338F" w:rsidP="00C5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C712" w14:textId="77777777" w:rsidR="00C57689" w:rsidRPr="00C57689" w:rsidRDefault="00C57689" w:rsidP="00C57689">
    <w:pPr>
      <w:pStyle w:val="Pieddepage"/>
      <w:jc w:val="center"/>
      <w:rPr>
        <w:b/>
      </w:rPr>
    </w:pPr>
    <w:r w:rsidRPr="00C57689">
      <w:rPr>
        <w:b/>
        <w:noProof/>
        <w:lang w:eastAsia="fr-FR"/>
      </w:rPr>
      <mc:AlternateContent>
        <mc:Choice Requires="wps">
          <w:drawing>
            <wp:anchor distT="0" distB="0" distL="114300" distR="114300" simplePos="0" relativeHeight="251660288" behindDoc="0" locked="0" layoutInCell="1" allowOverlap="1" wp14:anchorId="48DC4559" wp14:editId="455D357B">
              <wp:simplePos x="0" y="0"/>
              <wp:positionH relativeFrom="column">
                <wp:posOffset>20894</wp:posOffset>
              </wp:positionH>
              <wp:positionV relativeFrom="paragraph">
                <wp:posOffset>-102235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780FC" id="Rectangle 38" o:spid="_x0000_s1026" style="position:absolute;margin-left:1.65pt;margin-top:-8.0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" fillcolor="black [3213]" stroked="f" strokeweight="1pt">
              <w10:wrap type="square"/>
            </v:rect>
          </w:pict>
        </mc:Fallback>
      </mc:AlternateContent>
    </w:r>
    <w:r w:rsidRPr="00C57689">
      <w:rPr>
        <w:b/>
        <w:noProof/>
        <w:lang w:eastAsia="fr-FR"/>
      </w:rPr>
      <mc:AlternateContent>
        <mc:Choice Requires="wps">
          <w:drawing>
            <wp:anchor distT="0" distB="0" distL="0" distR="0" simplePos="0" relativeHeight="251658240" behindDoc="0" locked="0" layoutInCell="1" allowOverlap="1" wp14:anchorId="23D99AD5" wp14:editId="6E15AD7A">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26603" w14:textId="5364A7F0" w:rsidR="00C57689" w:rsidRDefault="00C5768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D39D3">
                            <w:rPr>
                              <w:noProof/>
                              <w:color w:val="FFFFFF" w:themeColor="background1"/>
                              <w:sz w:val="28"/>
                              <w:szCs w:val="28"/>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9AD5" id="Rectangle 40" o:spid="_x0000_s1029"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09A26603" w14:textId="5364A7F0" w:rsidR="00C57689" w:rsidRDefault="00C5768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D39D3">
                      <w:rPr>
                        <w:noProof/>
                        <w:color w:val="FFFFFF" w:themeColor="background1"/>
                        <w:sz w:val="28"/>
                        <w:szCs w:val="28"/>
                      </w:rPr>
                      <w:t>3</w:t>
                    </w:r>
                    <w:r>
                      <w:rPr>
                        <w:color w:val="FFFFFF" w:themeColor="background1"/>
                        <w:sz w:val="28"/>
                        <w:szCs w:val="28"/>
                      </w:rPr>
                      <w:fldChar w:fldCharType="end"/>
                    </w:r>
                  </w:p>
                </w:txbxContent>
              </v:textbox>
              <w10:wrap type="square" anchorx="margin" anchory="margin"/>
            </v:rect>
          </w:pict>
        </mc:Fallback>
      </mc:AlternateContent>
    </w:r>
    <w:r w:rsidR="0045445F">
      <w:rPr>
        <w:b/>
      </w:rPr>
      <w:t>O</w:t>
    </w:r>
    <w:r w:rsidRPr="00C57689">
      <w:rPr>
        <w:b/>
      </w:rPr>
      <w:t>ctobre</w:t>
    </w:r>
    <w:r w:rsidR="0045445F">
      <w:rPr>
        <w:b/>
      </w:rPr>
      <w:t xml:space="preserve"> -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419AF" w14:textId="77777777" w:rsidR="0090338F" w:rsidRDefault="0090338F" w:rsidP="00C57689">
      <w:pPr>
        <w:spacing w:after="0" w:line="240" w:lineRule="auto"/>
      </w:pPr>
      <w:r>
        <w:separator/>
      </w:r>
    </w:p>
  </w:footnote>
  <w:footnote w:type="continuationSeparator" w:id="0">
    <w:p w14:paraId="198C6EEF" w14:textId="77777777" w:rsidR="0090338F" w:rsidRDefault="0090338F" w:rsidP="00C5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FB99" w14:textId="77777777" w:rsidR="0045445F" w:rsidRPr="0045445F" w:rsidRDefault="0045445F">
    <w:pPr>
      <w:pStyle w:val="En-tte"/>
      <w:rPr>
        <w:b/>
      </w:rPr>
    </w:pPr>
    <w:r>
      <w:rPr>
        <w:noProof/>
        <w:lang w:eastAsia="fr-FR"/>
      </w:rPr>
      <w:drawing>
        <wp:anchor distT="0" distB="0" distL="114300" distR="114300" simplePos="0" relativeHeight="251661312" behindDoc="1" locked="0" layoutInCell="1" allowOverlap="1" wp14:anchorId="44685C9E" wp14:editId="72B5F09A">
          <wp:simplePos x="0" y="0"/>
          <wp:positionH relativeFrom="column">
            <wp:posOffset>-487045</wp:posOffset>
          </wp:positionH>
          <wp:positionV relativeFrom="paragraph">
            <wp:posOffset>-481330</wp:posOffset>
          </wp:positionV>
          <wp:extent cx="1625600" cy="812800"/>
          <wp:effectExtent l="0" t="0" r="0" b="6350"/>
          <wp:wrapTight wrapText="bothSides">
            <wp:wrapPolygon edited="0">
              <wp:start x="1013" y="0"/>
              <wp:lineTo x="1013" y="21263"/>
              <wp:lineTo x="6328" y="21263"/>
              <wp:lineTo x="6328" y="18731"/>
              <wp:lineTo x="5316" y="16706"/>
              <wp:lineTo x="16959" y="13163"/>
              <wp:lineTo x="17466" y="9113"/>
              <wp:lineTo x="12403" y="7088"/>
              <wp:lineTo x="11138" y="5063"/>
              <wp:lineTo x="6834" y="0"/>
              <wp:lineTo x="1013" y="0"/>
            </wp:wrapPolygon>
          </wp:wrapTight>
          <wp:docPr id="2" name="Image 2" descr="Consignes de sécurité - académie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gnes de sécurité - académie de Strasbo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45445F">
      <w:rPr>
        <w:b/>
        <w:sz w:val="28"/>
      </w:rPr>
      <w:t>E</w:t>
    </w:r>
    <w:r w:rsidRPr="0045445F">
      <w:rPr>
        <w:b/>
      </w:rPr>
      <w:t xml:space="preserve">QUIPE </w:t>
    </w:r>
    <w:r w:rsidRPr="0045445F">
      <w:rPr>
        <w:b/>
        <w:sz w:val="28"/>
      </w:rPr>
      <w:t>A</w:t>
    </w:r>
    <w:r w:rsidRPr="0045445F">
      <w:rPr>
        <w:b/>
      </w:rPr>
      <w:t xml:space="preserve">CADEMIQUE </w:t>
    </w:r>
    <w:r w:rsidRPr="0045445F">
      <w:rPr>
        <w:b/>
        <w:sz w:val="28"/>
      </w:rPr>
      <w:t>V</w:t>
    </w:r>
    <w:r w:rsidRPr="0045445F">
      <w:rPr>
        <w:b/>
      </w:rPr>
      <w:t xml:space="preserve">ALEURS DE LA </w:t>
    </w:r>
    <w:r w:rsidRPr="0045445F">
      <w:rPr>
        <w:b/>
        <w:sz w:val="28"/>
      </w:rPr>
      <w:t>R</w:t>
    </w:r>
    <w:r w:rsidRPr="0045445F">
      <w:rPr>
        <w:b/>
      </w:rPr>
      <w:t>EPUBLIQUE</w:t>
    </w:r>
  </w:p>
  <w:p w14:paraId="5F3410DF" w14:textId="77777777" w:rsidR="0045445F" w:rsidRDefault="004544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993"/>
    <w:multiLevelType w:val="hybridMultilevel"/>
    <w:tmpl w:val="A5EE3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63215"/>
    <w:multiLevelType w:val="hybridMultilevel"/>
    <w:tmpl w:val="2D72DA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DD0946"/>
    <w:multiLevelType w:val="hybridMultilevel"/>
    <w:tmpl w:val="E95E72E0"/>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B16CF"/>
    <w:multiLevelType w:val="hybridMultilevel"/>
    <w:tmpl w:val="68D40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2639CE"/>
    <w:multiLevelType w:val="hybridMultilevel"/>
    <w:tmpl w:val="89A87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30D38"/>
    <w:multiLevelType w:val="hybridMultilevel"/>
    <w:tmpl w:val="C04A89FC"/>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A60CED"/>
    <w:multiLevelType w:val="hybridMultilevel"/>
    <w:tmpl w:val="2DEAD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F16DA2"/>
    <w:multiLevelType w:val="hybridMultilevel"/>
    <w:tmpl w:val="453C9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E72B7"/>
    <w:multiLevelType w:val="hybridMultilevel"/>
    <w:tmpl w:val="6374E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FF4234"/>
    <w:multiLevelType w:val="hybridMultilevel"/>
    <w:tmpl w:val="1A0A6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2B6F8E"/>
    <w:multiLevelType w:val="hybridMultilevel"/>
    <w:tmpl w:val="B25AAD3E"/>
    <w:lvl w:ilvl="0" w:tplc="F9107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41DCE"/>
    <w:multiLevelType w:val="hybridMultilevel"/>
    <w:tmpl w:val="2D58D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D3829"/>
    <w:multiLevelType w:val="multilevel"/>
    <w:tmpl w:val="8668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91D36"/>
    <w:multiLevelType w:val="hybridMultilevel"/>
    <w:tmpl w:val="964C4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F77E30"/>
    <w:multiLevelType w:val="hybridMultilevel"/>
    <w:tmpl w:val="9C7CB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0A1CE4"/>
    <w:multiLevelType w:val="multilevel"/>
    <w:tmpl w:val="0C36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C60BD"/>
    <w:multiLevelType w:val="hybridMultilevel"/>
    <w:tmpl w:val="FE4EA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066CC0"/>
    <w:multiLevelType w:val="hybridMultilevel"/>
    <w:tmpl w:val="A9B2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48422D"/>
    <w:multiLevelType w:val="hybridMultilevel"/>
    <w:tmpl w:val="D83C1B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8313BA"/>
    <w:multiLevelType w:val="hybridMultilevel"/>
    <w:tmpl w:val="14B0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8C03B8"/>
    <w:multiLevelType w:val="hybridMultilevel"/>
    <w:tmpl w:val="A7FE5C92"/>
    <w:lvl w:ilvl="0" w:tplc="040C0001">
      <w:start w:val="1"/>
      <w:numFmt w:val="bullet"/>
      <w:lvlText w:val=""/>
      <w:lvlJc w:val="left"/>
      <w:pPr>
        <w:ind w:left="720" w:hanging="360"/>
      </w:pPr>
      <w:rPr>
        <w:rFonts w:ascii="Symbol" w:hAnsi="Symbol" w:hint="default"/>
      </w:rPr>
    </w:lvl>
    <w:lvl w:ilvl="1" w:tplc="F9107E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0"/>
  </w:num>
  <w:num w:numId="6">
    <w:abstractNumId w:val="8"/>
  </w:num>
  <w:num w:numId="7">
    <w:abstractNumId w:val="3"/>
  </w:num>
  <w:num w:numId="8">
    <w:abstractNumId w:val="1"/>
  </w:num>
  <w:num w:numId="9">
    <w:abstractNumId w:val="16"/>
  </w:num>
  <w:num w:numId="10">
    <w:abstractNumId w:val="9"/>
  </w:num>
  <w:num w:numId="11">
    <w:abstractNumId w:val="6"/>
  </w:num>
  <w:num w:numId="12">
    <w:abstractNumId w:val="15"/>
  </w:num>
  <w:num w:numId="13">
    <w:abstractNumId w:val="12"/>
  </w:num>
  <w:num w:numId="14">
    <w:abstractNumId w:val="7"/>
  </w:num>
  <w:num w:numId="15">
    <w:abstractNumId w:val="18"/>
  </w:num>
  <w:num w:numId="16">
    <w:abstractNumId w:val="20"/>
  </w:num>
  <w:num w:numId="17">
    <w:abstractNumId w:val="19"/>
  </w:num>
  <w:num w:numId="18">
    <w:abstractNumId w:val="4"/>
  </w:num>
  <w:num w:numId="19">
    <w:abstractNumId w:val="1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B3"/>
    <w:rsid w:val="00004CE5"/>
    <w:rsid w:val="00013B6C"/>
    <w:rsid w:val="00017B83"/>
    <w:rsid w:val="0005548B"/>
    <w:rsid w:val="00056294"/>
    <w:rsid w:val="000B3A20"/>
    <w:rsid w:val="000B7C4F"/>
    <w:rsid w:val="000D7CB3"/>
    <w:rsid w:val="000E1443"/>
    <w:rsid w:val="000E34F5"/>
    <w:rsid w:val="001026D3"/>
    <w:rsid w:val="00131BE5"/>
    <w:rsid w:val="00144B8D"/>
    <w:rsid w:val="0014607F"/>
    <w:rsid w:val="001D7207"/>
    <w:rsid w:val="001F47AD"/>
    <w:rsid w:val="001F510F"/>
    <w:rsid w:val="002141D4"/>
    <w:rsid w:val="00235E3E"/>
    <w:rsid w:val="00290E0D"/>
    <w:rsid w:val="002C57B8"/>
    <w:rsid w:val="002F2425"/>
    <w:rsid w:val="00301DEF"/>
    <w:rsid w:val="0030417A"/>
    <w:rsid w:val="00306820"/>
    <w:rsid w:val="00307F4B"/>
    <w:rsid w:val="00325375"/>
    <w:rsid w:val="003332D0"/>
    <w:rsid w:val="0035438C"/>
    <w:rsid w:val="0037289E"/>
    <w:rsid w:val="00383361"/>
    <w:rsid w:val="003A1985"/>
    <w:rsid w:val="003B4774"/>
    <w:rsid w:val="003C3FF6"/>
    <w:rsid w:val="003E122F"/>
    <w:rsid w:val="003F4028"/>
    <w:rsid w:val="004003AB"/>
    <w:rsid w:val="0045445F"/>
    <w:rsid w:val="004D32E6"/>
    <w:rsid w:val="004D3E6A"/>
    <w:rsid w:val="004E1B80"/>
    <w:rsid w:val="004F1A4A"/>
    <w:rsid w:val="004F321F"/>
    <w:rsid w:val="004F6362"/>
    <w:rsid w:val="0050797B"/>
    <w:rsid w:val="00524F22"/>
    <w:rsid w:val="005567DA"/>
    <w:rsid w:val="00571659"/>
    <w:rsid w:val="005865A4"/>
    <w:rsid w:val="00587249"/>
    <w:rsid w:val="005879A9"/>
    <w:rsid w:val="00590E4B"/>
    <w:rsid w:val="005C3804"/>
    <w:rsid w:val="006042DF"/>
    <w:rsid w:val="0060527B"/>
    <w:rsid w:val="00611F7E"/>
    <w:rsid w:val="0063428A"/>
    <w:rsid w:val="00642C92"/>
    <w:rsid w:val="00644101"/>
    <w:rsid w:val="00647034"/>
    <w:rsid w:val="00660D54"/>
    <w:rsid w:val="00694541"/>
    <w:rsid w:val="00694A9C"/>
    <w:rsid w:val="006D39D3"/>
    <w:rsid w:val="006D6B58"/>
    <w:rsid w:val="006D7326"/>
    <w:rsid w:val="007305C1"/>
    <w:rsid w:val="00757EFA"/>
    <w:rsid w:val="00762CFB"/>
    <w:rsid w:val="00775687"/>
    <w:rsid w:val="007D1331"/>
    <w:rsid w:val="007D3050"/>
    <w:rsid w:val="007E22E4"/>
    <w:rsid w:val="007F27DB"/>
    <w:rsid w:val="007F3E8E"/>
    <w:rsid w:val="008100F2"/>
    <w:rsid w:val="00842417"/>
    <w:rsid w:val="00850654"/>
    <w:rsid w:val="008660E0"/>
    <w:rsid w:val="00871566"/>
    <w:rsid w:val="008905A7"/>
    <w:rsid w:val="00896911"/>
    <w:rsid w:val="008A1EA7"/>
    <w:rsid w:val="008C518D"/>
    <w:rsid w:val="008F1C73"/>
    <w:rsid w:val="0090338F"/>
    <w:rsid w:val="009117E2"/>
    <w:rsid w:val="00915241"/>
    <w:rsid w:val="009432D6"/>
    <w:rsid w:val="00990B20"/>
    <w:rsid w:val="009D0B54"/>
    <w:rsid w:val="009D6C0A"/>
    <w:rsid w:val="009E3AAA"/>
    <w:rsid w:val="009E47A8"/>
    <w:rsid w:val="00A0417B"/>
    <w:rsid w:val="00A10949"/>
    <w:rsid w:val="00A233B9"/>
    <w:rsid w:val="00A30A2D"/>
    <w:rsid w:val="00A53AC5"/>
    <w:rsid w:val="00A64354"/>
    <w:rsid w:val="00A83C2C"/>
    <w:rsid w:val="00A86DF6"/>
    <w:rsid w:val="00A92F8F"/>
    <w:rsid w:val="00A94EF6"/>
    <w:rsid w:val="00AA60E8"/>
    <w:rsid w:val="00AB29DA"/>
    <w:rsid w:val="00B306C2"/>
    <w:rsid w:val="00B61CFB"/>
    <w:rsid w:val="00B93464"/>
    <w:rsid w:val="00B97582"/>
    <w:rsid w:val="00BA64F9"/>
    <w:rsid w:val="00BA7328"/>
    <w:rsid w:val="00BF3CDD"/>
    <w:rsid w:val="00C27B32"/>
    <w:rsid w:val="00C31CD6"/>
    <w:rsid w:val="00C40F13"/>
    <w:rsid w:val="00C4423B"/>
    <w:rsid w:val="00C472A3"/>
    <w:rsid w:val="00C57689"/>
    <w:rsid w:val="00C75DCC"/>
    <w:rsid w:val="00C871B8"/>
    <w:rsid w:val="00CA4739"/>
    <w:rsid w:val="00CA5011"/>
    <w:rsid w:val="00CC1C80"/>
    <w:rsid w:val="00CC2163"/>
    <w:rsid w:val="00D102DC"/>
    <w:rsid w:val="00D10C5F"/>
    <w:rsid w:val="00D22C45"/>
    <w:rsid w:val="00D45B11"/>
    <w:rsid w:val="00D7385D"/>
    <w:rsid w:val="00DC7510"/>
    <w:rsid w:val="00DE5504"/>
    <w:rsid w:val="00DE575D"/>
    <w:rsid w:val="00E14E07"/>
    <w:rsid w:val="00E30D21"/>
    <w:rsid w:val="00E5002B"/>
    <w:rsid w:val="00E679AA"/>
    <w:rsid w:val="00E8179B"/>
    <w:rsid w:val="00EA23F6"/>
    <w:rsid w:val="00EC3050"/>
    <w:rsid w:val="00EC4186"/>
    <w:rsid w:val="00F078E2"/>
    <w:rsid w:val="00F34CE3"/>
    <w:rsid w:val="00FB14B0"/>
    <w:rsid w:val="00FC1CFF"/>
    <w:rsid w:val="00FE4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117"/>
  <w15:chartTrackingRefBased/>
  <w15:docId w15:val="{32FF2F20-8A7A-4704-93C5-19EE0528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7C4F"/>
    <w:rPr>
      <w:color w:val="0563C1" w:themeColor="hyperlink"/>
      <w:u w:val="single"/>
    </w:rPr>
  </w:style>
  <w:style w:type="character" w:customStyle="1" w:styleId="Mentionnonrsolue1">
    <w:name w:val="Mention non résolue1"/>
    <w:basedOn w:val="Policepardfaut"/>
    <w:uiPriority w:val="99"/>
    <w:semiHidden/>
    <w:unhideWhenUsed/>
    <w:rsid w:val="000B7C4F"/>
    <w:rPr>
      <w:color w:val="605E5C"/>
      <w:shd w:val="clear" w:color="auto" w:fill="E1DFDD"/>
    </w:rPr>
  </w:style>
  <w:style w:type="paragraph" w:styleId="Paragraphedeliste">
    <w:name w:val="List Paragraph"/>
    <w:basedOn w:val="Normal"/>
    <w:uiPriority w:val="34"/>
    <w:qFormat/>
    <w:rsid w:val="00524F22"/>
    <w:pPr>
      <w:ind w:left="720"/>
      <w:contextualSpacing/>
    </w:pPr>
  </w:style>
  <w:style w:type="paragraph" w:styleId="En-tte">
    <w:name w:val="header"/>
    <w:basedOn w:val="Normal"/>
    <w:link w:val="En-tteCar"/>
    <w:uiPriority w:val="99"/>
    <w:unhideWhenUsed/>
    <w:rsid w:val="00C57689"/>
    <w:pPr>
      <w:tabs>
        <w:tab w:val="center" w:pos="4536"/>
        <w:tab w:val="right" w:pos="9072"/>
      </w:tabs>
      <w:spacing w:after="0" w:line="240" w:lineRule="auto"/>
    </w:pPr>
  </w:style>
  <w:style w:type="character" w:customStyle="1" w:styleId="En-tteCar">
    <w:name w:val="En-tête Car"/>
    <w:basedOn w:val="Policepardfaut"/>
    <w:link w:val="En-tte"/>
    <w:uiPriority w:val="99"/>
    <w:rsid w:val="00C57689"/>
  </w:style>
  <w:style w:type="paragraph" w:styleId="Pieddepage">
    <w:name w:val="footer"/>
    <w:basedOn w:val="Normal"/>
    <w:link w:val="PieddepageCar"/>
    <w:uiPriority w:val="99"/>
    <w:unhideWhenUsed/>
    <w:rsid w:val="00C57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689"/>
  </w:style>
  <w:style w:type="character" w:styleId="Lienhypertextesuivivisit">
    <w:name w:val="FollowedHyperlink"/>
    <w:basedOn w:val="Policepardfaut"/>
    <w:uiPriority w:val="99"/>
    <w:semiHidden/>
    <w:unhideWhenUsed/>
    <w:rsid w:val="00C27B32"/>
    <w:rPr>
      <w:color w:val="954F72" w:themeColor="followedHyperlink"/>
      <w:u w:val="single"/>
    </w:rPr>
  </w:style>
  <w:style w:type="paragraph" w:styleId="Rvision">
    <w:name w:val="Revision"/>
    <w:hidden/>
    <w:uiPriority w:val="99"/>
    <w:semiHidden/>
    <w:rsid w:val="00A92F8F"/>
    <w:pPr>
      <w:spacing w:after="0" w:line="240" w:lineRule="auto"/>
    </w:pPr>
  </w:style>
  <w:style w:type="paragraph" w:styleId="Textedebulles">
    <w:name w:val="Balloon Text"/>
    <w:basedOn w:val="Normal"/>
    <w:link w:val="TextedebullesCar"/>
    <w:uiPriority w:val="99"/>
    <w:semiHidden/>
    <w:unhideWhenUsed/>
    <w:rsid w:val="00A92F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2F8F"/>
    <w:rPr>
      <w:rFonts w:ascii="Segoe UI" w:hAnsi="Segoe UI" w:cs="Segoe UI"/>
      <w:sz w:val="18"/>
      <w:szCs w:val="18"/>
    </w:rPr>
  </w:style>
  <w:style w:type="character" w:styleId="Marquedecommentaire">
    <w:name w:val="annotation reference"/>
    <w:basedOn w:val="Policepardfaut"/>
    <w:uiPriority w:val="99"/>
    <w:semiHidden/>
    <w:unhideWhenUsed/>
    <w:rsid w:val="00A92F8F"/>
    <w:rPr>
      <w:sz w:val="16"/>
      <w:szCs w:val="16"/>
    </w:rPr>
  </w:style>
  <w:style w:type="paragraph" w:styleId="Commentaire">
    <w:name w:val="annotation text"/>
    <w:basedOn w:val="Normal"/>
    <w:link w:val="CommentaireCar"/>
    <w:uiPriority w:val="99"/>
    <w:semiHidden/>
    <w:unhideWhenUsed/>
    <w:rsid w:val="00A92F8F"/>
    <w:pPr>
      <w:spacing w:line="240" w:lineRule="auto"/>
    </w:pPr>
    <w:rPr>
      <w:sz w:val="20"/>
      <w:szCs w:val="20"/>
    </w:rPr>
  </w:style>
  <w:style w:type="character" w:customStyle="1" w:styleId="CommentaireCar">
    <w:name w:val="Commentaire Car"/>
    <w:basedOn w:val="Policepardfaut"/>
    <w:link w:val="Commentaire"/>
    <w:uiPriority w:val="99"/>
    <w:semiHidden/>
    <w:rsid w:val="00A92F8F"/>
    <w:rPr>
      <w:sz w:val="20"/>
      <w:szCs w:val="20"/>
    </w:rPr>
  </w:style>
  <w:style w:type="paragraph" w:styleId="Objetducommentaire">
    <w:name w:val="annotation subject"/>
    <w:basedOn w:val="Commentaire"/>
    <w:next w:val="Commentaire"/>
    <w:link w:val="ObjetducommentaireCar"/>
    <w:uiPriority w:val="99"/>
    <w:semiHidden/>
    <w:unhideWhenUsed/>
    <w:rsid w:val="00A92F8F"/>
    <w:rPr>
      <w:b/>
      <w:bCs/>
    </w:rPr>
  </w:style>
  <w:style w:type="character" w:customStyle="1" w:styleId="ObjetducommentaireCar">
    <w:name w:val="Objet du commentaire Car"/>
    <w:basedOn w:val="CommentaireCar"/>
    <w:link w:val="Objetducommentaire"/>
    <w:uiPriority w:val="99"/>
    <w:semiHidden/>
    <w:rsid w:val="00A92F8F"/>
    <w:rPr>
      <w:b/>
      <w:bCs/>
      <w:sz w:val="20"/>
      <w:szCs w:val="20"/>
    </w:rPr>
  </w:style>
  <w:style w:type="table" w:styleId="Grilledutableau">
    <w:name w:val="Table Grid"/>
    <w:basedOn w:val="TableauNormal"/>
    <w:uiPriority w:val="39"/>
    <w:rsid w:val="008F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926">
      <w:bodyDiv w:val="1"/>
      <w:marLeft w:val="0"/>
      <w:marRight w:val="0"/>
      <w:marTop w:val="0"/>
      <w:marBottom w:val="0"/>
      <w:divBdr>
        <w:top w:val="none" w:sz="0" w:space="0" w:color="auto"/>
        <w:left w:val="none" w:sz="0" w:space="0" w:color="auto"/>
        <w:bottom w:val="none" w:sz="0" w:space="0" w:color="auto"/>
        <w:right w:val="none" w:sz="0" w:space="0" w:color="auto"/>
      </w:divBdr>
    </w:div>
    <w:div w:id="815144232">
      <w:bodyDiv w:val="1"/>
      <w:marLeft w:val="0"/>
      <w:marRight w:val="0"/>
      <w:marTop w:val="0"/>
      <w:marBottom w:val="0"/>
      <w:divBdr>
        <w:top w:val="none" w:sz="0" w:space="0" w:color="auto"/>
        <w:left w:val="none" w:sz="0" w:space="0" w:color="auto"/>
        <w:bottom w:val="none" w:sz="0" w:space="0" w:color="auto"/>
        <w:right w:val="none" w:sz="0" w:space="0" w:color="auto"/>
      </w:divBdr>
    </w:div>
    <w:div w:id="8800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uv.fr/la-laicite-l-ecole-12482" TargetMode="External"/><Relationship Id="rId18" Type="http://schemas.openxmlformats.org/officeDocument/2006/relationships/hyperlink" Target="https://www.lumni.fr/video/c-est-quoi-la-laicite-1-jour-1-question" TargetMode="External"/><Relationship Id="rId26" Type="http://schemas.openxmlformats.org/officeDocument/2006/relationships/hyperlink" Target="https://www.reseau-canope.fr/les-valeurs-de-la-republique.html" TargetMode="External"/><Relationship Id="rId39" Type="http://schemas.openxmlformats.org/officeDocument/2006/relationships/hyperlink" Target="https://www.ac-paris.fr/portail/jcms/p1_2184491/enseigner-la-liberte-d-expression-lycee" TargetMode="External"/><Relationship Id="rId21" Type="http://schemas.openxmlformats.org/officeDocument/2006/relationships/hyperlink" Target="https://cache.media.eduscol.education.fr/file/Actu_2013/06/2/charte_de_la_laicite_commentee_270062.pdf" TargetMode="External"/><Relationship Id="rId34" Type="http://schemas.openxmlformats.org/officeDocument/2006/relationships/hyperlink" Target="https://www.clemi.fr/fr/ressources/nos-ressources-pedagogiques/ressources-pedagogiques/dessin-de-presse-et-liberte-dexpression.html" TargetMode="External"/><Relationship Id="rId42" Type="http://schemas.openxmlformats.org/officeDocument/2006/relationships/hyperlink" Target="https://www.reseau-canope.fr/je-dessine/liberte-dexpression.html" TargetMode="External"/><Relationship Id="rId47" Type="http://schemas.openxmlformats.org/officeDocument/2006/relationships/hyperlink" Target="https://www.reseau-canope.fr/les-valeurs-de-la-republique/liberte.html;" TargetMode="External"/><Relationship Id="rId50" Type="http://schemas.openxmlformats.org/officeDocument/2006/relationships/hyperlink" Target="http://www.iesr.ephe.sorbonne.fr/institut"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che.media.eduscol.education.fr/file/Valeurs_republicaines/06/8/202010-Vademecum-Laicite-WEB_1338068.pdf" TargetMode="External"/><Relationship Id="rId29" Type="http://schemas.openxmlformats.org/officeDocument/2006/relationships/hyperlink" Target="https://www.gouvernement.fr/observatoire-de-la-laicite" TargetMode="External"/><Relationship Id="rId11" Type="http://schemas.openxmlformats.org/officeDocument/2006/relationships/hyperlink" Target="http://cache.media.education.gouv.fr/file/Action_educative/95/3/Pistes_pedagogiques_A2_1341953.pdf" TargetMode="External"/><Relationship Id="rId24" Type="http://schemas.openxmlformats.org/officeDocument/2006/relationships/hyperlink" Target="https://www.education.gouv.fr/le-conseil-des-sages-de-la-laicite-41537" TargetMode="External"/><Relationship Id="rId32" Type="http://schemas.openxmlformats.org/officeDocument/2006/relationships/hyperlink" Target="https://eduscol.education.fr/cid154212/la-liberte-d-expression.html" TargetMode="External"/><Relationship Id="rId37" Type="http://schemas.openxmlformats.org/officeDocument/2006/relationships/hyperlink" Target="https://www.ac-paris.fr/portail/jcms/p1_2184488/enseigner-la-liberte-d-expression-college" TargetMode="External"/><Relationship Id="rId40" Type="http://schemas.openxmlformats.org/officeDocument/2006/relationships/hyperlink" Target="https://www.ac-paris.fr/portail/jcms/p1_2184494/note-d-accompagnement-liberte-d-expression-lycee" TargetMode="External"/><Relationship Id="rId45" Type="http://schemas.openxmlformats.org/officeDocument/2006/relationships/hyperlink" Target="https://www.reseau-canope.fr/je-dessine.html" TargetMode="External"/><Relationship Id="rId53" Type="http://schemas.openxmlformats.org/officeDocument/2006/relationships/hyperlink" Target="mailto:eavr@ac-strasbourg.fr" TargetMode="External"/><Relationship Id="rId5" Type="http://schemas.openxmlformats.org/officeDocument/2006/relationships/settings" Target="settings.xml"/><Relationship Id="rId19" Type="http://schemas.openxmlformats.org/officeDocument/2006/relationships/hyperlink" Target="https://www.lumni.fr/video/la-laicite" TargetMode="External"/><Relationship Id="rId4" Type="http://schemas.openxmlformats.org/officeDocument/2006/relationships/styles" Target="styles.xml"/><Relationship Id="rId9" Type="http://schemas.openxmlformats.org/officeDocument/2006/relationships/hyperlink" Target="https://cache.media.eduscol.education.fr/file/ecole/96/5/aborder_evenement_collectif_violent_383965.pdf" TargetMode="External"/><Relationship Id="rId14" Type="http://schemas.openxmlformats.org/officeDocument/2006/relationships/hyperlink" Target="https://www.education.gouv.fr/les-valeurs-de-la-republique-l-ecole-1109" TargetMode="External"/><Relationship Id="rId22" Type="http://schemas.openxmlformats.org/officeDocument/2006/relationships/image" Target="media/image4.png"/><Relationship Id="rId27" Type="http://schemas.openxmlformats.org/officeDocument/2006/relationships/hyperlink" Target="http://cache.media.education.gouv.fr/file/Action_educative/60/8/DP_Seminaire_Laicite_13102020_1341608.pdf" TargetMode="External"/><Relationship Id="rId30" Type="http://schemas.openxmlformats.org/officeDocument/2006/relationships/hyperlink" Target="https://www.reseau-canope.fr/les-valeurs-de-la-republique.html" TargetMode="External"/><Relationship Id="rId35" Type="http://schemas.openxmlformats.org/officeDocument/2006/relationships/hyperlink" Target="https://www.1jour1actu.com/wp-content/uploads/debat_libertedexpression_EDUSCOL1.pdf" TargetMode="External"/><Relationship Id="rId43" Type="http://schemas.openxmlformats.org/officeDocument/2006/relationships/hyperlink" Target="https://www.reseau-canope.fr/les-valeurs-de-la-republique/liberte.html;" TargetMode="External"/><Relationship Id="rId48" Type="http://schemas.openxmlformats.org/officeDocument/2006/relationships/hyperlink" Target="https://www.reseau-canope.fr/developper-lesprit-critique/la-liberte-dexpression-ca-sapprend.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reseau-canope.fr/les-valeurs-de-la-republique/enseignement-laique-des-faits-religieux.html" TargetMode="External"/><Relationship Id="rId3" Type="http://schemas.openxmlformats.org/officeDocument/2006/relationships/numbering" Target="numbering.xml"/><Relationship Id="rId12" Type="http://schemas.openxmlformats.org/officeDocument/2006/relationships/hyperlink" Target="https://eduscol.education.fr/cid81817/referents-laicite-textes-de-reference-et-rapports.html" TargetMode="External"/><Relationship Id="rId17" Type="http://schemas.openxmlformats.org/officeDocument/2006/relationships/image" Target="media/image2.png"/><Relationship Id="rId25" Type="http://schemas.openxmlformats.org/officeDocument/2006/relationships/hyperlink" Target="https://www.gouvernement.fr/observatoire-de-la-laicite" TargetMode="External"/><Relationship Id="rId33" Type="http://schemas.openxmlformats.org/officeDocument/2006/relationships/hyperlink" Target="https://www.reseau-canope.fr/fileadmin/user_upload/Projets/developper_esprit_critique/spme2016_aborder_caricatures_et_dessins_presse_en_classe.pdf" TargetMode="External"/><Relationship Id="rId38" Type="http://schemas.openxmlformats.org/officeDocument/2006/relationships/hyperlink" Target="https://www.ac-paris.fr/portail/jcms/p1_2184490/note-d-accompagnement-liberte-d-expression-college" TargetMode="External"/><Relationship Id="rId46" Type="http://schemas.openxmlformats.org/officeDocument/2006/relationships/hyperlink" Target="https://www.reseau-canope.fr/je-dessine/liberte-dexpression.html" TargetMode="External"/><Relationship Id="rId20" Type="http://schemas.openxmlformats.org/officeDocument/2006/relationships/image" Target="media/image3.png"/><Relationship Id="rId41" Type="http://schemas.openxmlformats.org/officeDocument/2006/relationships/hyperlink" Target="https://www.reseau-canope.fr/je-dessine.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reseau-canope.fr/les-valeurs-de-la-republique/laicite.html" TargetMode="External"/><Relationship Id="rId28" Type="http://schemas.openxmlformats.org/officeDocument/2006/relationships/hyperlink" Target="https://www.education.gouv.fr/le-conseil-des-sages-de-la-laicite-41537" TargetMode="External"/><Relationship Id="rId36" Type="http://schemas.openxmlformats.org/officeDocument/2006/relationships/hyperlink" Target="https://www.1jour1actu.com/info-animee/cestquoila-liberte-dexpression/" TargetMode="External"/><Relationship Id="rId49" Type="http://schemas.openxmlformats.org/officeDocument/2006/relationships/hyperlink" Target="https://eduscol.education.fr/cid46675/l-enseignement-des-faits-religieux.html" TargetMode="External"/><Relationship Id="rId57" Type="http://schemas.openxmlformats.org/officeDocument/2006/relationships/theme" Target="theme/theme1.xml"/><Relationship Id="rId10" Type="http://schemas.openxmlformats.org/officeDocument/2006/relationships/hyperlink" Target="https://eduscol.education.fr/cid128416/savoir-accueillir-la-parole-des-eleves-apres-un-attentat.html" TargetMode="External"/><Relationship Id="rId31" Type="http://schemas.openxmlformats.org/officeDocument/2006/relationships/hyperlink" Target="http://cache.media.education.gouv.fr/file/Action_educative/60/8/DP_Seminaire_Laicite_13102020_1341608.pdf" TargetMode="External"/><Relationship Id="rId44" Type="http://schemas.openxmlformats.org/officeDocument/2006/relationships/hyperlink" Target="https://www.reseau-canope.fr/developper-lesprit-critique/la-liberte-dexpression-ca-sapprend.html" TargetMode="External"/><Relationship Id="rId52" Type="http://schemas.openxmlformats.org/officeDocument/2006/relationships/hyperlink" Target="mailto:eavr@ac-strasbour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96DC9-426B-4C46-8CAD-31354C0F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1944</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Marchand</dc:creator>
  <cp:keywords/>
  <dc:description/>
  <cp:lastModifiedBy>Christophe Marchand</cp:lastModifiedBy>
  <cp:revision>22</cp:revision>
  <cp:lastPrinted>2020-10-28T12:57:00Z</cp:lastPrinted>
  <dcterms:created xsi:type="dcterms:W3CDTF">2020-10-29T13:14:00Z</dcterms:created>
  <dcterms:modified xsi:type="dcterms:W3CDTF">2020-10-29T14:03:00Z</dcterms:modified>
</cp:coreProperties>
</file>